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B" w:rsidRDefault="005860CB" w:rsidP="005860CB">
      <w:pPr>
        <w:ind w:firstLine="5954"/>
      </w:pPr>
      <w:r>
        <w:t>ЗАТВЕРДЖЕНО</w:t>
      </w:r>
    </w:p>
    <w:p w:rsidR="005860CB" w:rsidRPr="00AE6CF0" w:rsidRDefault="005860CB" w:rsidP="005860CB">
      <w:pPr>
        <w:ind w:firstLine="5954"/>
      </w:pPr>
      <w:r w:rsidRPr="00AE6CF0">
        <w:t xml:space="preserve">наказ Департаменту </w:t>
      </w:r>
      <w:proofErr w:type="spellStart"/>
      <w:r w:rsidRPr="00AE6CF0">
        <w:t>освіти</w:t>
      </w:r>
      <w:proofErr w:type="spellEnd"/>
      <w:r w:rsidRPr="00AE6CF0">
        <w:t xml:space="preserve"> і науки </w:t>
      </w:r>
    </w:p>
    <w:p w:rsidR="005860CB" w:rsidRDefault="005860CB" w:rsidP="005860CB">
      <w:pPr>
        <w:ind w:firstLine="5954"/>
      </w:pPr>
      <w:proofErr w:type="spellStart"/>
      <w:r w:rsidRPr="00AE6CF0">
        <w:t>Одеської</w:t>
      </w:r>
      <w:proofErr w:type="spellEnd"/>
      <w:r w:rsidRPr="00AE6CF0">
        <w:t xml:space="preserve"> </w:t>
      </w:r>
      <w:proofErr w:type="spellStart"/>
      <w:r w:rsidRPr="00AE6CF0">
        <w:t>облдержадміністрації</w:t>
      </w:r>
      <w:proofErr w:type="spellEnd"/>
    </w:p>
    <w:p w:rsidR="005860CB" w:rsidRPr="00352FA7" w:rsidRDefault="005860CB" w:rsidP="005860CB">
      <w:pPr>
        <w:ind w:firstLine="5954"/>
        <w:rPr>
          <w:lang w:val="uk-UA"/>
        </w:rPr>
      </w:pPr>
      <w:proofErr w:type="spellStart"/>
      <w:r w:rsidRPr="00AE6CF0">
        <w:t>від</w:t>
      </w:r>
      <w:proofErr w:type="spellEnd"/>
      <w:r>
        <w:t xml:space="preserve"> </w:t>
      </w:r>
      <w:r w:rsidR="00352FA7">
        <w:rPr>
          <w:lang w:val="uk-UA"/>
        </w:rPr>
        <w:t xml:space="preserve">18.06.2019 </w:t>
      </w:r>
      <w:r w:rsidRPr="00AE6CF0">
        <w:t>№</w:t>
      </w:r>
      <w:r w:rsidR="00352FA7">
        <w:rPr>
          <w:lang w:val="uk-UA"/>
        </w:rPr>
        <w:t>70/к</w:t>
      </w:r>
    </w:p>
    <w:p w:rsidR="005860CB" w:rsidRDefault="005860CB" w:rsidP="005860CB">
      <w:pPr>
        <w:pStyle w:val="a3"/>
        <w:jc w:val="center"/>
        <w:rPr>
          <w:szCs w:val="28"/>
          <w:lang w:val="uk-UA" w:eastAsia="uk-UA"/>
        </w:rPr>
      </w:pPr>
      <w:bookmarkStart w:id="0" w:name="n14"/>
      <w:bookmarkEnd w:id="0"/>
    </w:p>
    <w:p w:rsidR="00191DDE" w:rsidRDefault="00B47256" w:rsidP="00D62249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Умови проведення </w:t>
      </w:r>
      <w:r w:rsidRPr="00B47256">
        <w:rPr>
          <w:sz w:val="28"/>
          <w:szCs w:val="28"/>
          <w:lang w:val="uk-UA"/>
        </w:rPr>
        <w:t>конкурс</w:t>
      </w:r>
      <w:r>
        <w:rPr>
          <w:sz w:val="28"/>
          <w:szCs w:val="28"/>
          <w:lang w:val="uk-UA"/>
        </w:rPr>
        <w:t>у</w:t>
      </w:r>
      <w:r w:rsidRPr="00B47256">
        <w:rPr>
          <w:sz w:val="28"/>
          <w:szCs w:val="28"/>
          <w:lang w:val="uk-UA"/>
        </w:rPr>
        <w:t xml:space="preserve"> </w:t>
      </w:r>
    </w:p>
    <w:p w:rsidR="00191DDE" w:rsidRDefault="00B47256" w:rsidP="00D62249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B47256">
        <w:rPr>
          <w:sz w:val="28"/>
          <w:szCs w:val="28"/>
          <w:lang w:val="uk-UA"/>
        </w:rPr>
        <w:t>на за</w:t>
      </w:r>
      <w:r w:rsidR="001D525A">
        <w:rPr>
          <w:sz w:val="28"/>
          <w:szCs w:val="28"/>
          <w:lang w:val="uk-UA"/>
        </w:rPr>
        <w:t>йняття</w:t>
      </w:r>
      <w:r w:rsidRPr="00B47256">
        <w:rPr>
          <w:sz w:val="28"/>
          <w:szCs w:val="28"/>
          <w:lang w:val="uk-UA"/>
        </w:rPr>
        <w:t xml:space="preserve"> вакантної посади державної служби категорії «</w:t>
      </w:r>
      <w:r w:rsidR="004E2489">
        <w:rPr>
          <w:sz w:val="28"/>
          <w:szCs w:val="28"/>
          <w:lang w:val="uk-UA"/>
        </w:rPr>
        <w:t>В</w:t>
      </w:r>
      <w:r w:rsidRPr="00B47256">
        <w:rPr>
          <w:sz w:val="28"/>
          <w:szCs w:val="28"/>
          <w:lang w:val="uk-UA"/>
        </w:rPr>
        <w:t xml:space="preserve">» – </w:t>
      </w:r>
    </w:p>
    <w:p w:rsidR="00E36A09" w:rsidRDefault="00BD25F5" w:rsidP="00BD25F5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провідного</w:t>
      </w:r>
      <w:r w:rsidR="004E2489" w:rsidRPr="004E2489">
        <w:rPr>
          <w:sz w:val="28"/>
          <w:szCs w:val="28"/>
          <w:lang w:val="uk-UA"/>
        </w:rPr>
        <w:t xml:space="preserve"> спеціаліста відділу </w:t>
      </w:r>
      <w:r>
        <w:rPr>
          <w:sz w:val="28"/>
          <w:szCs w:val="28"/>
          <w:lang w:val="uk-UA"/>
        </w:rPr>
        <w:t>дошкільної та загальної середньої освіти управління дошкільної, загальної середньої та професійної освіти</w:t>
      </w:r>
    </w:p>
    <w:p w:rsidR="00E320FD" w:rsidRDefault="00E36A09" w:rsidP="00E36A09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 w:rsidRPr="00E36A09">
        <w:rPr>
          <w:sz w:val="28"/>
          <w:szCs w:val="28"/>
          <w:lang w:val="uk-UA"/>
        </w:rPr>
        <w:t>Департаменту освіти і науки Одеської обласної державної адміністрації</w:t>
      </w:r>
    </w:p>
    <w:p w:rsidR="00E320FD" w:rsidRPr="00C36889" w:rsidRDefault="00E320FD" w:rsidP="00E320FD">
      <w:pPr>
        <w:spacing w:line="276" w:lineRule="auto"/>
        <w:ind w:left="-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(65107, м. Одеса, вул. Канатна, 83)</w:t>
      </w:r>
    </w:p>
    <w:tbl>
      <w:tblPr>
        <w:tblStyle w:val="a8"/>
        <w:tblW w:w="9662" w:type="dxa"/>
        <w:tblInd w:w="-34" w:type="dxa"/>
        <w:tblLook w:val="04A0" w:firstRow="1" w:lastRow="0" w:firstColumn="1" w:lastColumn="0" w:noHBand="0" w:noVBand="1"/>
      </w:tblPr>
      <w:tblGrid>
        <w:gridCol w:w="427"/>
        <w:gridCol w:w="2967"/>
        <w:gridCol w:w="6268"/>
      </w:tblGrid>
      <w:tr w:rsidR="00E320FD" w:rsidTr="00C74CBE">
        <w:tc>
          <w:tcPr>
            <w:tcW w:w="9662" w:type="dxa"/>
            <w:gridSpan w:val="3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102DF">
              <w:rPr>
                <w:rFonts w:cs="Times New Roman"/>
                <w:b/>
                <w:szCs w:val="28"/>
              </w:rPr>
              <w:t>Загальні</w:t>
            </w:r>
            <w:proofErr w:type="spellEnd"/>
            <w:r w:rsidRPr="00D102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102DF">
              <w:rPr>
                <w:rFonts w:cs="Times New Roman"/>
                <w:b/>
                <w:szCs w:val="28"/>
              </w:rPr>
              <w:t>умови</w:t>
            </w:r>
            <w:proofErr w:type="spellEnd"/>
          </w:p>
        </w:tc>
      </w:tr>
      <w:tr w:rsidR="00E320FD" w:rsidRPr="00D102DF" w:rsidTr="00C74CBE">
        <w:tc>
          <w:tcPr>
            <w:tcW w:w="3394" w:type="dxa"/>
            <w:gridSpan w:val="2"/>
          </w:tcPr>
          <w:p w:rsidR="00E320FD" w:rsidRPr="0043404F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43404F">
              <w:rPr>
                <w:rFonts w:cs="Times New Roman"/>
                <w:b/>
                <w:szCs w:val="28"/>
              </w:rPr>
              <w:t>Посадові</w:t>
            </w:r>
            <w:proofErr w:type="spellEnd"/>
            <w:r w:rsidRPr="0043404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3404F">
              <w:rPr>
                <w:rFonts w:cs="Times New Roman"/>
                <w:b/>
                <w:szCs w:val="28"/>
              </w:rPr>
              <w:t>обов’язки</w:t>
            </w:r>
            <w:proofErr w:type="spellEnd"/>
          </w:p>
        </w:tc>
        <w:tc>
          <w:tcPr>
            <w:tcW w:w="6268" w:type="dxa"/>
          </w:tcPr>
          <w:p w:rsidR="00BD25F5" w:rsidRPr="00E23E05" w:rsidRDefault="00BD25F5" w:rsidP="00BD25F5">
            <w:pPr>
              <w:pStyle w:val="a3"/>
              <w:ind w:firstLine="567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E23E05">
              <w:rPr>
                <w:rFonts w:cs="Times New Roman"/>
                <w:bCs/>
                <w:color w:val="000000"/>
                <w:sz w:val="24"/>
                <w:szCs w:val="24"/>
                <w:lang w:val="uk-UA" w:eastAsia="uk-UA"/>
              </w:rPr>
              <w:t>1) п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роводить роботу, спрямовану на виявлення, підтримку і розвиток обдарованих дітей, організовує проведення серед учнів олімпіад, конкурсів, турнірів тощо;</w:t>
            </w:r>
          </w:p>
          <w:p w:rsidR="00BD25F5" w:rsidRPr="00E23E05" w:rsidRDefault="00BD25F5" w:rsidP="00BD25F5">
            <w:pPr>
              <w:pStyle w:val="a3"/>
              <w:ind w:firstLine="567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E23E05">
              <w:rPr>
                <w:rFonts w:cs="Times New Roman"/>
                <w:sz w:val="24"/>
                <w:szCs w:val="24"/>
              </w:rPr>
              <w:t>2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) разом з органами охорони здоров'я в межах повноважень здійснює загальний контроль за охороною здоров'я дітей і проведенням оздоровчих заходів, створенням безпечних умов учасників освітнього процесу;</w:t>
            </w:r>
          </w:p>
          <w:p w:rsidR="00BD25F5" w:rsidRPr="00E23E05" w:rsidRDefault="00BD25F5" w:rsidP="00BD25F5">
            <w:pPr>
              <w:pStyle w:val="a3"/>
              <w:ind w:firstLine="567"/>
              <w:jc w:val="both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E23E05">
              <w:rPr>
                <w:rFonts w:cs="Times New Roman"/>
                <w:sz w:val="24"/>
                <w:szCs w:val="24"/>
                <w:lang w:val="uk-UA"/>
              </w:rPr>
              <w:t>3) сприяє організації в навчальних закладах роботи з фізичного виховання, фізкультурно-оздоровчої та спортивної роботи;</w:t>
            </w:r>
          </w:p>
          <w:p w:rsidR="00BD25F5" w:rsidRPr="00E23E05" w:rsidRDefault="00BD25F5" w:rsidP="00BD25F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</w:pPr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4) у межах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готує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іали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розгляду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нарадах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колегіях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Департаменту;</w:t>
            </w:r>
          </w:p>
          <w:p w:rsidR="00BD25F5" w:rsidRPr="00E23E05" w:rsidRDefault="00BD25F5" w:rsidP="00BD25F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color w:val="000000"/>
                <w:sz w:val="24"/>
                <w:szCs w:val="24"/>
                <w:lang w:eastAsia="uk-UA"/>
              </w:rPr>
            </w:pPr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5) 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бере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участь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проведенні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перевірок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управлінської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відділів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щодо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розвитку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освіти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згідно</w:t>
            </w:r>
            <w:proofErr w:type="spell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чинним</w:t>
            </w:r>
            <w:proofErr w:type="spell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у</w:t>
            </w:r>
            <w:proofErr w:type="gram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 xml:space="preserve"> межах </w:t>
            </w:r>
            <w:proofErr w:type="spell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наданих</w:t>
            </w:r>
            <w:proofErr w:type="spell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повноважень</w:t>
            </w:r>
            <w:proofErr w:type="spellEnd"/>
            <w:r w:rsidRPr="00E23E05">
              <w:rPr>
                <w:rFonts w:eastAsiaTheme="minorHAnsi"/>
                <w:color w:val="000000"/>
                <w:sz w:val="24"/>
                <w:szCs w:val="24"/>
                <w:lang w:eastAsia="uk-UA"/>
              </w:rPr>
              <w:t>;</w:t>
            </w:r>
          </w:p>
          <w:p w:rsidR="00BD25F5" w:rsidRPr="00E23E05" w:rsidRDefault="00BD25F5" w:rsidP="00BD25F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</w:pPr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6) за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дорученням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розглядає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звернення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громадян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готує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проекти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відповідей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заявникам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;</w:t>
            </w:r>
          </w:p>
          <w:p w:rsidR="00BD25F5" w:rsidRPr="00E23E05" w:rsidRDefault="00BD25F5" w:rsidP="00BD25F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</w:pPr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7) 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готує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gram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межах</w:t>
            </w:r>
            <w:proofErr w:type="gram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своєї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компетенції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відповідні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проекти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розпоряджень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наказів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довідок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;</w:t>
            </w:r>
          </w:p>
          <w:p w:rsidR="00E320FD" w:rsidRPr="00E23E05" w:rsidRDefault="00BD25F5" w:rsidP="00BD25F5">
            <w:pPr>
              <w:pStyle w:val="a3"/>
              <w:ind w:firstLine="567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8) 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виконує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додаткові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усні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письмові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доручення</w:t>
            </w:r>
            <w:proofErr w:type="spellEnd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23E05">
              <w:rPr>
                <w:rFonts w:eastAsiaTheme="minorHAnsi"/>
                <w:bCs/>
                <w:color w:val="000000"/>
                <w:sz w:val="24"/>
                <w:szCs w:val="24"/>
                <w:lang w:eastAsia="uk-UA"/>
              </w:rPr>
              <w:t>керівництва</w:t>
            </w:r>
            <w:proofErr w:type="spellEnd"/>
            <w:r w:rsidRPr="00E23E05">
              <w:rPr>
                <w:bCs/>
                <w:sz w:val="24"/>
                <w:szCs w:val="24"/>
              </w:rPr>
              <w:t>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30629">
              <w:rPr>
                <w:rFonts w:cs="Times New Roman"/>
                <w:b/>
                <w:szCs w:val="28"/>
              </w:rPr>
              <w:t>Умови</w:t>
            </w:r>
            <w:proofErr w:type="spellEnd"/>
            <w:r w:rsidRPr="00530629">
              <w:rPr>
                <w:rFonts w:cs="Times New Roman"/>
                <w:b/>
                <w:szCs w:val="28"/>
              </w:rPr>
              <w:t xml:space="preserve"> оплати </w:t>
            </w:r>
            <w:proofErr w:type="spellStart"/>
            <w:r w:rsidRPr="00530629">
              <w:rPr>
                <w:rFonts w:cs="Times New Roman"/>
                <w:b/>
                <w:szCs w:val="28"/>
              </w:rPr>
              <w:t>праці</w:t>
            </w:r>
            <w:proofErr w:type="spellEnd"/>
          </w:p>
        </w:tc>
        <w:tc>
          <w:tcPr>
            <w:tcW w:w="6268" w:type="dxa"/>
          </w:tcPr>
          <w:p w:rsidR="00E320FD" w:rsidRPr="00E23E05" w:rsidRDefault="00537F0E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E23E05">
              <w:rPr>
                <w:rFonts w:cs="Times New Roman"/>
                <w:sz w:val="24"/>
                <w:szCs w:val="24"/>
                <w:lang w:val="uk-UA"/>
              </w:rPr>
              <w:t>1) п</w:t>
            </w:r>
            <w:proofErr w:type="spellStart"/>
            <w:r w:rsidR="00E320FD" w:rsidRPr="00E23E05">
              <w:rPr>
                <w:rFonts w:cs="Times New Roman"/>
                <w:sz w:val="24"/>
                <w:szCs w:val="24"/>
              </w:rPr>
              <w:t>осадовий</w:t>
            </w:r>
            <w:proofErr w:type="spellEnd"/>
            <w:r w:rsidR="00E320FD" w:rsidRPr="00E23E05">
              <w:rPr>
                <w:rFonts w:cs="Times New Roman"/>
                <w:sz w:val="24"/>
                <w:szCs w:val="24"/>
              </w:rPr>
              <w:t xml:space="preserve"> оклад – </w:t>
            </w:r>
            <w:r w:rsidR="00BD25F5" w:rsidRPr="00E23E05">
              <w:rPr>
                <w:rFonts w:cs="Times New Roman"/>
                <w:sz w:val="24"/>
                <w:szCs w:val="24"/>
                <w:lang w:val="uk-UA"/>
              </w:rPr>
              <w:t>469</w:t>
            </w:r>
            <w:r w:rsidR="00E36A09" w:rsidRPr="00E23E05">
              <w:rPr>
                <w:rFonts w:cs="Times New Roman"/>
                <w:sz w:val="24"/>
                <w:szCs w:val="24"/>
                <w:lang w:val="uk-UA"/>
              </w:rPr>
              <w:t>0</w:t>
            </w:r>
            <w:r w:rsidRPr="00E23E05">
              <w:rPr>
                <w:rFonts w:cs="Times New Roman"/>
                <w:sz w:val="24"/>
                <w:szCs w:val="24"/>
              </w:rPr>
              <w:t>,00 грн.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;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2)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E23E05">
              <w:rPr>
                <w:rFonts w:cs="Times New Roman"/>
                <w:sz w:val="24"/>
                <w:szCs w:val="24"/>
              </w:rPr>
              <w:t xml:space="preserve">надбавка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вислугу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років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державній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службі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E23E05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івні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3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окладу державного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службовця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кожний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календарний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рік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стажу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</w:t>
            </w:r>
            <w:r w:rsidR="00E36A09" w:rsidRPr="00E23E05">
              <w:rPr>
                <w:rFonts w:cs="Times New Roman"/>
                <w:sz w:val="24"/>
                <w:szCs w:val="24"/>
              </w:rPr>
              <w:t>жавної</w:t>
            </w:r>
            <w:proofErr w:type="spellEnd"/>
            <w:r w:rsidR="00E36A09"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36A09" w:rsidRPr="00E23E05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="00E36A09" w:rsidRPr="00E23E05">
              <w:rPr>
                <w:rFonts w:cs="Times New Roman"/>
                <w:sz w:val="24"/>
                <w:szCs w:val="24"/>
              </w:rPr>
              <w:t xml:space="preserve">, але не </w:t>
            </w:r>
            <w:proofErr w:type="spellStart"/>
            <w:r w:rsidR="00E36A09" w:rsidRPr="00E23E05">
              <w:rPr>
                <w:rFonts w:cs="Times New Roman"/>
                <w:sz w:val="24"/>
                <w:szCs w:val="24"/>
              </w:rPr>
              <w:t>більше</w:t>
            </w:r>
            <w:proofErr w:type="spellEnd"/>
            <w:r w:rsidR="00E36A09" w:rsidRPr="00E23E05">
              <w:rPr>
                <w:rFonts w:cs="Times New Roman"/>
                <w:sz w:val="24"/>
                <w:szCs w:val="24"/>
              </w:rPr>
              <w:t xml:space="preserve"> 50</w:t>
            </w:r>
            <w:r w:rsidR="00E36A09"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відсотків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окладу;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3)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E23E05">
              <w:rPr>
                <w:rFonts w:cs="Times New Roman"/>
                <w:sz w:val="24"/>
                <w:szCs w:val="24"/>
              </w:rPr>
              <w:t xml:space="preserve">надбавка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посадового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окладу за ранг 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 постанови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Міні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18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2017 року №15 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Питання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оплати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працівників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державних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органів</w:t>
            </w:r>
            <w:proofErr w:type="spellEnd"/>
            <w:r w:rsidRPr="00E23E05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E23E05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4)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доплати та </w:t>
            </w:r>
            <w:proofErr w:type="spellStart"/>
            <w:proofErr w:type="gramStart"/>
            <w:r w:rsidRPr="00E23E05">
              <w:rPr>
                <w:rFonts w:cs="Times New Roman"/>
                <w:sz w:val="24"/>
                <w:szCs w:val="24"/>
              </w:rPr>
              <w:t>прем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52 Закону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E23E05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державну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службу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E23E05">
              <w:rPr>
                <w:rFonts w:cs="Times New Roman"/>
                <w:sz w:val="24"/>
                <w:szCs w:val="24"/>
              </w:rPr>
              <w:t>;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5)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стимулюючі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виплати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надбавки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інтенсивність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праці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та надбавки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особливо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важливої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Положення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застосування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стимулюючих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виплат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державним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службовцям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затвердженого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постановою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Кабінету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lastRenderedPageBreak/>
              <w:t>Міні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>стр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</w:t>
            </w:r>
            <w:proofErr w:type="spellEnd"/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E23E05">
              <w:rPr>
                <w:rFonts w:cs="Times New Roman"/>
                <w:sz w:val="24"/>
                <w:szCs w:val="24"/>
              </w:rPr>
              <w:t>18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січня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2017 року №15.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lastRenderedPageBreak/>
              <w:t>Інформація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про </w:t>
            </w:r>
            <w:proofErr w:type="spellStart"/>
            <w:r>
              <w:rPr>
                <w:rFonts w:cs="Times New Roman"/>
                <w:b/>
                <w:szCs w:val="28"/>
              </w:rPr>
              <w:t>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чи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безстроковість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призначення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szCs w:val="28"/>
              </w:rPr>
              <w:t>на</w:t>
            </w:r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>посаду</w:t>
            </w:r>
          </w:p>
        </w:tc>
        <w:tc>
          <w:tcPr>
            <w:tcW w:w="6268" w:type="dxa"/>
          </w:tcPr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23E05">
              <w:rPr>
                <w:rFonts w:cs="Times New Roman"/>
                <w:sz w:val="24"/>
                <w:szCs w:val="24"/>
              </w:rPr>
              <w:t>Безстрокове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призначення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>на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 xml:space="preserve"> посаду.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D62A40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bookmarkStart w:id="1" w:name="_GoBack" w:colFirst="1" w:colLast="1"/>
            <w:proofErr w:type="spellStart"/>
            <w:r>
              <w:rPr>
                <w:rFonts w:cs="Times New Roman"/>
                <w:b/>
                <w:szCs w:val="28"/>
              </w:rPr>
              <w:t>Перелі</w:t>
            </w:r>
            <w:proofErr w:type="gramStart"/>
            <w:r>
              <w:rPr>
                <w:rFonts w:cs="Times New Roman"/>
                <w:b/>
                <w:szCs w:val="28"/>
              </w:rPr>
              <w:t>к</w:t>
            </w:r>
            <w:proofErr w:type="spellEnd"/>
            <w:proofErr w:type="gram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документів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необхідних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D62A40">
              <w:rPr>
                <w:rFonts w:cs="Times New Roman"/>
                <w:b/>
                <w:szCs w:val="28"/>
              </w:rPr>
              <w:t xml:space="preserve">для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участі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 в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конкурсі</w:t>
            </w:r>
            <w:proofErr w:type="spellEnd"/>
            <w:r w:rsidRPr="00D62A40">
              <w:rPr>
                <w:rFonts w:cs="Times New Roman"/>
                <w:b/>
                <w:szCs w:val="28"/>
              </w:rPr>
              <w:t xml:space="preserve">, та строк </w:t>
            </w:r>
            <w:proofErr w:type="spellStart"/>
            <w:r w:rsidRPr="00D62A40">
              <w:rPr>
                <w:rFonts w:cs="Times New Roman"/>
                <w:b/>
                <w:szCs w:val="28"/>
              </w:rPr>
              <w:t>їх</w:t>
            </w:r>
            <w:proofErr w:type="spellEnd"/>
          </w:p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 w:rsidRPr="00D62A40">
              <w:rPr>
                <w:rFonts w:cs="Times New Roman"/>
                <w:b/>
                <w:szCs w:val="28"/>
              </w:rPr>
              <w:t>подання</w:t>
            </w:r>
            <w:proofErr w:type="spellEnd"/>
          </w:p>
        </w:tc>
        <w:tc>
          <w:tcPr>
            <w:tcW w:w="6268" w:type="dxa"/>
          </w:tcPr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1.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паспорта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громадянина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2.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про участь 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конкурсі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із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зазначенням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основних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мотивів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зайняття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посади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державної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служби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якої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додається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резюме 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дов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ільній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формі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3.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Письмова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заява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в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якій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особа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повідомляє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що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>не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застосовуються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заборони,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визначені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частиною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третьою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четвертою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статті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1 Закону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України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«</w:t>
            </w:r>
            <w:r w:rsidRPr="00E23E05">
              <w:rPr>
                <w:rFonts w:cs="Times New Roman"/>
                <w:sz w:val="24"/>
                <w:szCs w:val="24"/>
              </w:rPr>
              <w:t xml:space="preserve">Про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очищення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влади</w:t>
            </w:r>
            <w:proofErr w:type="spellEnd"/>
            <w:r w:rsidRPr="00E23E05">
              <w:rPr>
                <w:rFonts w:cs="Times New Roman"/>
                <w:sz w:val="24"/>
                <w:szCs w:val="24"/>
                <w:lang w:val="uk-UA"/>
              </w:rPr>
              <w:t>»</w:t>
            </w:r>
            <w:r w:rsidRPr="00E23E05">
              <w:rPr>
                <w:rFonts w:cs="Times New Roman"/>
                <w:sz w:val="24"/>
                <w:szCs w:val="24"/>
              </w:rPr>
              <w:t xml:space="preserve">, та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надає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згоду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проходження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перевірки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та на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відомостей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неї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відповідно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до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зазначеного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Закону.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4.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Копія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копії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) документа (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) про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освіту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5.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Оригінал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посвідчення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атестації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щодо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вільного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володіння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23E05">
              <w:rPr>
                <w:rFonts w:cs="Times New Roman"/>
                <w:sz w:val="24"/>
                <w:szCs w:val="24"/>
              </w:rPr>
              <w:t>державною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мовою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6.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Заповнена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особова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картка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встановленого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зразка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>7.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Декларація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особи,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уповноваженої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виконання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функцій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держави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або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місцевого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самоврядування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минулий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3E05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E23E05">
              <w:rPr>
                <w:rFonts w:cs="Times New Roman"/>
                <w:sz w:val="24"/>
                <w:szCs w:val="24"/>
              </w:rPr>
              <w:t>ік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надається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вигляді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роздрукованого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примірника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заповненої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декларації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офіційному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веб-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сайті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НАЗК).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Кандидати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можуть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подавати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додаткові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стосовно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досвіду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роботи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професійної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компетентності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і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репутації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(характеристики,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рекомендації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наукові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публікації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та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інші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).</w:t>
            </w:r>
          </w:p>
          <w:p w:rsidR="00E320FD" w:rsidRPr="00E23E05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r w:rsidRPr="00E23E05">
              <w:rPr>
                <w:rFonts w:cs="Times New Roman"/>
                <w:sz w:val="24"/>
                <w:szCs w:val="24"/>
              </w:rPr>
              <w:t xml:space="preserve">Строк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подання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документів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–</w:t>
            </w:r>
            <w:r w:rsidRPr="00E23E05">
              <w:rPr>
                <w:rFonts w:cs="Times New Roman"/>
                <w:sz w:val="24"/>
                <w:szCs w:val="24"/>
              </w:rPr>
              <w:t xml:space="preserve"> 1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календарних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днів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з дня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оприлюднення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оголошення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про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проведення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конкурсу.</w:t>
            </w:r>
          </w:p>
          <w:p w:rsidR="00E320FD" w:rsidRPr="00E23E05" w:rsidRDefault="00E320FD" w:rsidP="00BD25F5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23E05">
              <w:rPr>
                <w:rFonts w:cs="Times New Roman"/>
                <w:sz w:val="24"/>
                <w:szCs w:val="24"/>
              </w:rPr>
              <w:t>Документи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приймаються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за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адресою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>: м.</w:t>
            </w:r>
            <w:r w:rsidRPr="00E23E05">
              <w:rPr>
                <w:rFonts w:cs="Times New Roman"/>
                <w:sz w:val="24"/>
                <w:szCs w:val="24"/>
                <w:lang w:val="uk-UA"/>
              </w:rPr>
              <w:t> </w:t>
            </w:r>
            <w:r w:rsidRPr="00E23E05">
              <w:rPr>
                <w:rFonts w:cs="Times New Roman"/>
                <w:sz w:val="24"/>
                <w:szCs w:val="24"/>
              </w:rPr>
              <w:t xml:space="preserve">Одеса,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вул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Канатна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, 83, </w:t>
            </w:r>
            <w:proofErr w:type="spellStart"/>
            <w:r w:rsidRPr="00E23E05">
              <w:rPr>
                <w:rFonts w:cs="Times New Roman"/>
                <w:sz w:val="24"/>
                <w:szCs w:val="24"/>
              </w:rPr>
              <w:t>кабінет</w:t>
            </w:r>
            <w:proofErr w:type="spellEnd"/>
            <w:r w:rsidRPr="00E23E05">
              <w:rPr>
                <w:rFonts w:cs="Times New Roman"/>
                <w:sz w:val="24"/>
                <w:szCs w:val="24"/>
              </w:rPr>
              <w:t xml:space="preserve"> 1316 до 1</w:t>
            </w:r>
            <w:r w:rsidR="0079302E" w:rsidRPr="00E23E05">
              <w:rPr>
                <w:rFonts w:cs="Times New Roman"/>
                <w:sz w:val="24"/>
                <w:szCs w:val="24"/>
                <w:lang w:val="uk-UA"/>
              </w:rPr>
              <w:t>8</w:t>
            </w:r>
            <w:r w:rsidRPr="00E23E05">
              <w:rPr>
                <w:rFonts w:cs="Times New Roman"/>
                <w:sz w:val="24"/>
                <w:szCs w:val="24"/>
              </w:rPr>
              <w:t>.</w:t>
            </w:r>
            <w:r w:rsidR="0079302E" w:rsidRPr="00E23E05">
              <w:rPr>
                <w:rFonts w:cs="Times New Roman"/>
                <w:sz w:val="24"/>
                <w:szCs w:val="24"/>
                <w:lang w:val="uk-UA"/>
              </w:rPr>
              <w:t>00</w:t>
            </w:r>
            <w:r w:rsidRPr="00E23E05">
              <w:rPr>
                <w:rFonts w:cs="Times New Roman"/>
                <w:sz w:val="24"/>
                <w:szCs w:val="24"/>
              </w:rPr>
              <w:t xml:space="preserve">  </w:t>
            </w:r>
            <w:r w:rsidR="00BD25F5" w:rsidRPr="00E23E05">
              <w:rPr>
                <w:rFonts w:cs="Times New Roman"/>
                <w:sz w:val="24"/>
                <w:szCs w:val="24"/>
                <w:lang w:val="uk-UA"/>
              </w:rPr>
              <w:t>2</w:t>
            </w:r>
            <w:r w:rsidR="0079302E" w:rsidRPr="00E23E05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="00BD25F5" w:rsidRPr="00E23E05">
              <w:rPr>
                <w:rFonts w:cs="Times New Roman"/>
                <w:sz w:val="24"/>
                <w:szCs w:val="24"/>
                <w:lang w:val="uk-UA"/>
              </w:rPr>
              <w:t>липн</w:t>
            </w:r>
            <w:r w:rsidR="00E36A09" w:rsidRPr="00E23E05">
              <w:rPr>
                <w:rFonts w:cs="Times New Roman"/>
                <w:sz w:val="24"/>
                <w:szCs w:val="24"/>
                <w:lang w:val="uk-UA"/>
              </w:rPr>
              <w:t>я</w:t>
            </w:r>
            <w:r w:rsidRPr="00E23E05">
              <w:rPr>
                <w:rFonts w:cs="Times New Roman"/>
                <w:sz w:val="24"/>
                <w:szCs w:val="24"/>
              </w:rPr>
              <w:t xml:space="preserve"> 201</w:t>
            </w:r>
            <w:r w:rsidR="0030769B" w:rsidRPr="00E23E05">
              <w:rPr>
                <w:rFonts w:cs="Times New Roman"/>
                <w:sz w:val="24"/>
                <w:szCs w:val="24"/>
                <w:lang w:val="uk-UA"/>
              </w:rPr>
              <w:t>9</w:t>
            </w:r>
            <w:r w:rsidRPr="00E23E05">
              <w:rPr>
                <w:rFonts w:cs="Times New Roman"/>
                <w:sz w:val="24"/>
                <w:szCs w:val="24"/>
              </w:rPr>
              <w:t xml:space="preserve"> року.</w:t>
            </w:r>
          </w:p>
        </w:tc>
      </w:tr>
      <w:bookmarkEnd w:id="1"/>
      <w:tr w:rsidR="00E320FD" w:rsidTr="00C74CBE">
        <w:tc>
          <w:tcPr>
            <w:tcW w:w="3394" w:type="dxa"/>
            <w:gridSpan w:val="2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  <w:lang w:val="uk-UA"/>
              </w:rPr>
              <w:t>М</w:t>
            </w:r>
            <w:proofErr w:type="spellStart"/>
            <w:r>
              <w:rPr>
                <w:rFonts w:cs="Times New Roman"/>
                <w:b/>
                <w:szCs w:val="28"/>
              </w:rPr>
              <w:t>ісце</w:t>
            </w:r>
            <w:proofErr w:type="spellEnd"/>
            <w:r>
              <w:rPr>
                <w:rFonts w:cs="Times New Roman"/>
                <w:b/>
                <w:szCs w:val="28"/>
                <w:lang w:val="uk-UA"/>
              </w:rPr>
              <w:t>,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uk-UA"/>
              </w:rPr>
              <w:t>д</w:t>
            </w:r>
            <w:proofErr w:type="spellStart"/>
            <w:r>
              <w:rPr>
                <w:rFonts w:cs="Times New Roman"/>
                <w:b/>
                <w:szCs w:val="28"/>
              </w:rPr>
              <w:t>ата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і час </w:t>
            </w:r>
            <w:proofErr w:type="spellStart"/>
            <w:r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r w:rsidRPr="0023305C">
              <w:rPr>
                <w:rFonts w:cs="Times New Roman"/>
                <w:b/>
                <w:szCs w:val="28"/>
              </w:rPr>
              <w:t>конкурсу</w:t>
            </w:r>
          </w:p>
        </w:tc>
        <w:tc>
          <w:tcPr>
            <w:tcW w:w="6268" w:type="dxa"/>
          </w:tcPr>
          <w:p w:rsidR="00E320FD" w:rsidRPr="007F1288" w:rsidRDefault="00E320FD" w:rsidP="00BD25F5">
            <w:pPr>
              <w:pStyle w:val="a3"/>
              <w:tabs>
                <w:tab w:val="left" w:pos="7088"/>
                <w:tab w:val="left" w:pos="7230"/>
              </w:tabs>
              <w:ind w:right="1" w:firstLine="609"/>
              <w:jc w:val="both"/>
              <w:rPr>
                <w:rFonts w:cs="Times New Roman"/>
                <w:szCs w:val="28"/>
              </w:rPr>
            </w:pPr>
            <w:r w:rsidRPr="0023305C">
              <w:rPr>
                <w:rFonts w:cs="Times New Roman"/>
                <w:szCs w:val="28"/>
              </w:rPr>
              <w:t>Конкурс буд</w:t>
            </w:r>
            <w:r>
              <w:rPr>
                <w:rFonts w:cs="Times New Roman"/>
                <w:szCs w:val="28"/>
              </w:rPr>
              <w:t xml:space="preserve">е проведений за </w:t>
            </w:r>
            <w:proofErr w:type="spellStart"/>
            <w:r>
              <w:rPr>
                <w:rFonts w:cs="Times New Roman"/>
                <w:szCs w:val="28"/>
              </w:rPr>
              <w:t>адресою</w:t>
            </w:r>
            <w:proofErr w:type="spellEnd"/>
            <w:r>
              <w:rPr>
                <w:rFonts w:cs="Times New Roman"/>
                <w:szCs w:val="28"/>
              </w:rPr>
              <w:t>: м.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Одеса, </w:t>
            </w:r>
            <w:proofErr w:type="spellStart"/>
            <w:r>
              <w:rPr>
                <w:rFonts w:cs="Times New Roman"/>
                <w:szCs w:val="28"/>
              </w:rPr>
              <w:t>вул</w:t>
            </w:r>
            <w:proofErr w:type="spellEnd"/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  <w:lang w:val="uk-UA"/>
              </w:rPr>
              <w:t> </w:t>
            </w:r>
            <w:proofErr w:type="spellStart"/>
            <w:r>
              <w:rPr>
                <w:rFonts w:cs="Times New Roman"/>
                <w:szCs w:val="28"/>
              </w:rPr>
              <w:t>Канатна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83, </w:t>
            </w:r>
            <w:proofErr w:type="spellStart"/>
            <w:r>
              <w:rPr>
                <w:rFonts w:cs="Times New Roman"/>
                <w:szCs w:val="28"/>
              </w:rPr>
              <w:t>кабінет</w:t>
            </w:r>
            <w:proofErr w:type="spellEnd"/>
            <w:r w:rsidRPr="0023305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131</w:t>
            </w:r>
            <w:r w:rsidRPr="007F1288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  <w:lang w:val="uk-UA"/>
              </w:rPr>
              <w:t xml:space="preserve">, </w:t>
            </w:r>
            <w:r w:rsidR="00BD25F5">
              <w:rPr>
                <w:rFonts w:cs="Times New Roman"/>
                <w:szCs w:val="28"/>
                <w:lang w:val="uk-UA"/>
              </w:rPr>
              <w:t>5</w:t>
            </w:r>
            <w:r w:rsidR="0079302E">
              <w:rPr>
                <w:rFonts w:cs="Times New Roman"/>
                <w:szCs w:val="28"/>
                <w:lang w:val="uk-UA"/>
              </w:rPr>
              <w:t> </w:t>
            </w:r>
            <w:r w:rsidR="00BD25F5">
              <w:rPr>
                <w:rFonts w:cs="Times New Roman"/>
                <w:szCs w:val="28"/>
                <w:lang w:val="uk-UA"/>
              </w:rPr>
              <w:t>липня</w:t>
            </w:r>
            <w:r>
              <w:rPr>
                <w:rFonts w:cs="Times New Roman"/>
                <w:szCs w:val="28"/>
              </w:rPr>
              <w:t xml:space="preserve"> 201</w:t>
            </w:r>
            <w:r w:rsidR="0030769B">
              <w:rPr>
                <w:rFonts w:cs="Times New Roman"/>
                <w:szCs w:val="28"/>
                <w:lang w:val="uk-UA"/>
              </w:rPr>
              <w:t>9</w:t>
            </w:r>
            <w:r>
              <w:rPr>
                <w:rFonts w:cs="Times New Roman"/>
                <w:szCs w:val="28"/>
                <w:lang w:val="uk-UA"/>
              </w:rPr>
              <w:t> </w:t>
            </w:r>
            <w:r>
              <w:rPr>
                <w:rFonts w:cs="Times New Roman"/>
                <w:szCs w:val="28"/>
              </w:rPr>
              <w:t xml:space="preserve">року </w:t>
            </w:r>
            <w:r w:rsidRPr="0023305C">
              <w:rPr>
                <w:rFonts w:cs="Times New Roman"/>
                <w:szCs w:val="28"/>
              </w:rPr>
              <w:t>о 10.00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E320FD" w:rsidTr="00C74CBE">
        <w:tc>
          <w:tcPr>
            <w:tcW w:w="3394" w:type="dxa"/>
            <w:gridSpan w:val="2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Пр</w:t>
            </w:r>
            <w:proofErr w:type="gramEnd"/>
            <w:r>
              <w:rPr>
                <w:rFonts w:cs="Times New Roman"/>
                <w:b/>
                <w:szCs w:val="28"/>
              </w:rPr>
              <w:t>ізвище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ім’я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та по </w:t>
            </w:r>
            <w:proofErr w:type="spellStart"/>
            <w:r>
              <w:rPr>
                <w:rFonts w:cs="Times New Roman"/>
                <w:b/>
                <w:szCs w:val="28"/>
              </w:rPr>
              <w:t>батькові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r w:rsidRPr="0023305C">
              <w:rPr>
                <w:rFonts w:cs="Times New Roman"/>
                <w:b/>
                <w:szCs w:val="28"/>
              </w:rPr>
              <w:t>номер телефону та адреса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електронної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пошти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особи, яка </w:t>
            </w:r>
            <w:proofErr w:type="spellStart"/>
            <w:r>
              <w:rPr>
                <w:rFonts w:cs="Times New Roman"/>
                <w:b/>
                <w:szCs w:val="28"/>
              </w:rPr>
              <w:t>надає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додаткову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інформацію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з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питань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3305C">
              <w:rPr>
                <w:rFonts w:cs="Times New Roman"/>
                <w:b/>
                <w:szCs w:val="28"/>
              </w:rPr>
              <w:t>проведення</w:t>
            </w:r>
            <w:proofErr w:type="spellEnd"/>
            <w:r w:rsidRPr="0023305C">
              <w:rPr>
                <w:rFonts w:cs="Times New Roman"/>
                <w:b/>
                <w:szCs w:val="28"/>
              </w:rPr>
              <w:t xml:space="preserve"> конкурсу</w:t>
            </w:r>
          </w:p>
        </w:tc>
        <w:tc>
          <w:tcPr>
            <w:tcW w:w="6268" w:type="dxa"/>
          </w:tcPr>
          <w:p w:rsidR="00E320FD" w:rsidRPr="0023305C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Лоза Галина Олександрівна</w:t>
            </w:r>
            <w:r w:rsidRPr="0023305C">
              <w:rPr>
                <w:rFonts w:cs="Times New Roman"/>
                <w:szCs w:val="28"/>
              </w:rPr>
              <w:t>,</w:t>
            </w:r>
          </w:p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тел. (048) 728-32-02</w:t>
            </w:r>
            <w:r w:rsidRPr="0023305C">
              <w:rPr>
                <w:rFonts w:cs="Times New Roman"/>
                <w:szCs w:val="28"/>
              </w:rPr>
              <w:t>,</w:t>
            </w:r>
          </w:p>
          <w:p w:rsidR="00E320FD" w:rsidRPr="001426AF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  <w:lang w:val="en-US"/>
              </w:rPr>
              <w:t>hloza</w:t>
            </w:r>
            <w:proofErr w:type="spellEnd"/>
            <w:r w:rsidRPr="001426AF">
              <w:rPr>
                <w:rFonts w:cs="Times New Roman"/>
                <w:szCs w:val="28"/>
              </w:rPr>
              <w:t>@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odessa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gov</w:t>
            </w:r>
            <w:proofErr w:type="spellEnd"/>
            <w:r w:rsidRPr="001426AF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ua</w:t>
            </w:r>
            <w:proofErr w:type="spellEnd"/>
          </w:p>
        </w:tc>
      </w:tr>
      <w:tr w:rsidR="00E320FD" w:rsidTr="00C74CBE">
        <w:tc>
          <w:tcPr>
            <w:tcW w:w="9662" w:type="dxa"/>
            <w:gridSpan w:val="3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Кваліфікаційні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вимоги</w:t>
            </w:r>
            <w:proofErr w:type="spellEnd"/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Освіта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uk-UA"/>
              </w:rPr>
              <w:t>В</w:t>
            </w:r>
            <w:r w:rsidRPr="00470D99">
              <w:rPr>
                <w:rFonts w:cs="Times New Roman"/>
                <w:szCs w:val="28"/>
                <w:lang w:val="uk-UA"/>
              </w:rPr>
              <w:t xml:space="preserve">ища </w:t>
            </w:r>
            <w:r w:rsidR="0079302E">
              <w:rPr>
                <w:rFonts w:cs="Times New Roman"/>
                <w:szCs w:val="28"/>
                <w:lang w:val="uk-UA"/>
              </w:rPr>
              <w:t xml:space="preserve">педагогічна </w:t>
            </w:r>
            <w:r w:rsidRPr="00470D99">
              <w:rPr>
                <w:rFonts w:cs="Times New Roman"/>
                <w:szCs w:val="28"/>
                <w:lang w:val="uk-UA"/>
              </w:rPr>
              <w:t xml:space="preserve">освіта за </w:t>
            </w:r>
            <w:r>
              <w:rPr>
                <w:rFonts w:cs="Times New Roman"/>
                <w:szCs w:val="28"/>
                <w:lang w:val="uk-UA"/>
              </w:rPr>
              <w:t>ступенем</w:t>
            </w:r>
            <w:r w:rsidRPr="00470D99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не нижче молодшого бакалавра або бакалавра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E320FD" w:rsidRPr="00DD5DD4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DD5DD4">
              <w:rPr>
                <w:rFonts w:cs="Times New Roman"/>
                <w:b/>
                <w:szCs w:val="28"/>
              </w:rPr>
              <w:t>Досвід</w:t>
            </w:r>
            <w:proofErr w:type="spellEnd"/>
            <w:r w:rsidRPr="00DD5DD4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DD5DD4">
              <w:rPr>
                <w:rFonts w:cs="Times New Roman"/>
                <w:b/>
                <w:szCs w:val="28"/>
              </w:rPr>
              <w:t>роботи</w:t>
            </w:r>
            <w:proofErr w:type="spellEnd"/>
          </w:p>
        </w:tc>
        <w:tc>
          <w:tcPr>
            <w:tcW w:w="6268" w:type="dxa"/>
          </w:tcPr>
          <w:p w:rsidR="00E320FD" w:rsidRPr="00E5465A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Не потребує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r w:rsidRPr="005F75F8">
              <w:rPr>
                <w:rFonts w:cs="Times New Roman"/>
                <w:b/>
                <w:szCs w:val="28"/>
              </w:rPr>
              <w:lastRenderedPageBreak/>
              <w:t>державною</w:t>
            </w:r>
          </w:p>
          <w:p w:rsidR="00E320FD" w:rsidRPr="00DD5DD4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мовою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proofErr w:type="gramStart"/>
            <w:r w:rsidRPr="005F75F8">
              <w:rPr>
                <w:rFonts w:cs="Times New Roman"/>
                <w:szCs w:val="28"/>
              </w:rPr>
              <w:lastRenderedPageBreak/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>ільне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володіння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державною </w:t>
            </w:r>
            <w:proofErr w:type="spellStart"/>
            <w:r w:rsidRPr="005F75F8">
              <w:rPr>
                <w:rFonts w:cs="Times New Roman"/>
                <w:szCs w:val="28"/>
              </w:rPr>
              <w:t>мовою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9662" w:type="dxa"/>
            <w:gridSpan w:val="3"/>
          </w:tcPr>
          <w:p w:rsidR="00E320FD" w:rsidRPr="00DD5DD4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lastRenderedPageBreak/>
              <w:t>Професійна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компетентність</w:t>
            </w:r>
            <w:proofErr w:type="spellEnd"/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Які</w:t>
            </w:r>
            <w:proofErr w:type="gramStart"/>
            <w:r w:rsidRPr="005F75F8">
              <w:rPr>
                <w:rFonts w:cs="Times New Roman"/>
                <w:b/>
                <w:szCs w:val="28"/>
              </w:rPr>
              <w:t>сне</w:t>
            </w:r>
            <w:proofErr w:type="spellEnd"/>
            <w:proofErr w:type="gram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виконання</w:t>
            </w:r>
            <w:proofErr w:type="spellEnd"/>
          </w:p>
          <w:p w:rsidR="00E320FD" w:rsidRPr="00DD5DD4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поставлених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завдань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5F75F8">
              <w:rPr>
                <w:rFonts w:cs="Times New Roman"/>
                <w:szCs w:val="28"/>
              </w:rPr>
              <w:t>інформацією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ор</w:t>
            </w:r>
            <w:r>
              <w:rPr>
                <w:rFonts w:cs="Times New Roman"/>
                <w:szCs w:val="28"/>
              </w:rPr>
              <w:t>ієнтація</w:t>
            </w:r>
            <w:proofErr w:type="spellEnd"/>
            <w:r>
              <w:rPr>
                <w:rFonts w:cs="Times New Roman"/>
                <w:szCs w:val="28"/>
              </w:rPr>
              <w:t xml:space="preserve"> на </w:t>
            </w:r>
            <w:proofErr w:type="spellStart"/>
            <w:r>
              <w:rPr>
                <w:rFonts w:cs="Times New Roman"/>
                <w:szCs w:val="28"/>
              </w:rPr>
              <w:t>досягнення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кінцевих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результаті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spellEnd"/>
            <w:proofErr w:type="gram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Командна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робота та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взаємодія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команді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ефективної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координації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з </w:t>
            </w:r>
            <w:proofErr w:type="spellStart"/>
            <w:r w:rsidRPr="005F75F8">
              <w:rPr>
                <w:rFonts w:cs="Times New Roman"/>
                <w:szCs w:val="28"/>
              </w:rPr>
              <w:t>іншими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надавати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зворотний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зв’язок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3.</w:t>
            </w:r>
          </w:p>
        </w:tc>
        <w:tc>
          <w:tcPr>
            <w:tcW w:w="296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Сприйняття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змін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виконання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плану </w:t>
            </w:r>
            <w:proofErr w:type="spellStart"/>
            <w:r w:rsidRPr="005F75F8">
              <w:rPr>
                <w:rFonts w:cs="Times New Roman"/>
                <w:szCs w:val="28"/>
              </w:rPr>
              <w:t>змін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покращень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здатність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приймати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зміни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змінюватись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Технічні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вміння</w:t>
            </w:r>
            <w:proofErr w:type="spellEnd"/>
          </w:p>
        </w:tc>
        <w:tc>
          <w:tcPr>
            <w:tcW w:w="6268" w:type="dxa"/>
          </w:tcPr>
          <w:p w:rsidR="00E320FD" w:rsidRPr="004D71E7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Вмі</w:t>
            </w:r>
            <w:r>
              <w:rPr>
                <w:rFonts w:cs="Times New Roman"/>
                <w:szCs w:val="28"/>
              </w:rPr>
              <w:t>ння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використовувати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комп'ютерне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обладн</w:t>
            </w:r>
            <w:r>
              <w:rPr>
                <w:rFonts w:cs="Times New Roman"/>
                <w:szCs w:val="28"/>
              </w:rPr>
              <w:t>ання</w:t>
            </w:r>
            <w:proofErr w:type="spellEnd"/>
            <w:r>
              <w:rPr>
                <w:rFonts w:cs="Times New Roman"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szCs w:val="28"/>
              </w:rPr>
              <w:t>програмне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забезпечення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5F75F8">
              <w:rPr>
                <w:rFonts w:cs="Times New Roman"/>
                <w:szCs w:val="28"/>
              </w:rPr>
              <w:t>використовувати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офісну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техніку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Особистісні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компетенції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1) </w:t>
            </w:r>
            <w:proofErr w:type="spellStart"/>
            <w:r w:rsidRPr="005F75F8">
              <w:rPr>
                <w:rFonts w:cs="Times New Roman"/>
                <w:szCs w:val="28"/>
              </w:rPr>
              <w:t>відповідальність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2) </w:t>
            </w:r>
            <w:proofErr w:type="spellStart"/>
            <w:r w:rsidRPr="005F75F8">
              <w:rPr>
                <w:rFonts w:cs="Times New Roman"/>
                <w:szCs w:val="28"/>
              </w:rPr>
              <w:t>системність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5F75F8">
              <w:rPr>
                <w:rFonts w:cs="Times New Roman"/>
                <w:szCs w:val="28"/>
              </w:rPr>
              <w:t>самостійність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gramStart"/>
            <w:r w:rsidRPr="005F75F8">
              <w:rPr>
                <w:rFonts w:cs="Times New Roman"/>
                <w:szCs w:val="28"/>
              </w:rPr>
              <w:t>в</w:t>
            </w:r>
            <w:proofErr w:type="gram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роботі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3) </w:t>
            </w:r>
            <w:proofErr w:type="spellStart"/>
            <w:r w:rsidRPr="005F75F8">
              <w:rPr>
                <w:rFonts w:cs="Times New Roman"/>
                <w:szCs w:val="28"/>
              </w:rPr>
              <w:t>уважність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до деталей;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4) </w:t>
            </w:r>
            <w:proofErr w:type="spellStart"/>
            <w:r w:rsidRPr="005F75F8">
              <w:rPr>
                <w:rFonts w:cs="Times New Roman"/>
                <w:szCs w:val="28"/>
              </w:rPr>
              <w:t>наполегливість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5) </w:t>
            </w:r>
            <w:proofErr w:type="spellStart"/>
            <w:r w:rsidRPr="005F75F8">
              <w:rPr>
                <w:rFonts w:cs="Times New Roman"/>
                <w:szCs w:val="28"/>
              </w:rPr>
              <w:t>креативність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5F75F8">
              <w:rPr>
                <w:rFonts w:cs="Times New Roman"/>
                <w:szCs w:val="28"/>
              </w:rPr>
              <w:t>ініціативність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6)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саморозвиток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7) </w:t>
            </w:r>
            <w:proofErr w:type="spellStart"/>
            <w:r w:rsidRPr="005F75F8">
              <w:rPr>
                <w:rFonts w:cs="Times New Roman"/>
                <w:szCs w:val="28"/>
              </w:rPr>
              <w:t>орієнтація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5F75F8">
              <w:rPr>
                <w:rFonts w:cs="Times New Roman"/>
                <w:szCs w:val="28"/>
              </w:rPr>
              <w:t>обслуговування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8) </w:t>
            </w:r>
            <w:proofErr w:type="spellStart"/>
            <w:r w:rsidRPr="005F75F8">
              <w:rPr>
                <w:rFonts w:cs="Times New Roman"/>
                <w:szCs w:val="28"/>
              </w:rPr>
              <w:t>вміння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працювати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5F75F8">
              <w:rPr>
                <w:rFonts w:cs="Times New Roman"/>
                <w:szCs w:val="28"/>
              </w:rPr>
              <w:t>стресових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ситуаціях</w:t>
            </w:r>
            <w:proofErr w:type="spellEnd"/>
            <w:r w:rsidRPr="005F75F8">
              <w:rPr>
                <w:rFonts w:cs="Times New Roman"/>
                <w:szCs w:val="28"/>
              </w:rPr>
              <w:t>.</w:t>
            </w:r>
          </w:p>
        </w:tc>
      </w:tr>
      <w:tr w:rsidR="00E320FD" w:rsidTr="00C74CBE">
        <w:tc>
          <w:tcPr>
            <w:tcW w:w="9662" w:type="dxa"/>
            <w:gridSpan w:val="3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Професійні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</w:p>
        </w:tc>
      </w:tr>
      <w:tr w:rsidR="00E320FD" w:rsidTr="00C74CBE">
        <w:tc>
          <w:tcPr>
            <w:tcW w:w="3394" w:type="dxa"/>
            <w:gridSpan w:val="2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Вимога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Компоненти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вимоги</w:t>
            </w:r>
            <w:proofErr w:type="spellEnd"/>
          </w:p>
        </w:tc>
      </w:tr>
      <w:tr w:rsidR="00E320FD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законодавства</w:t>
            </w:r>
            <w:proofErr w:type="spellEnd"/>
          </w:p>
        </w:tc>
        <w:tc>
          <w:tcPr>
            <w:tcW w:w="6268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proofErr w:type="spellStart"/>
            <w:r w:rsidRPr="005F75F8">
              <w:rPr>
                <w:rFonts w:cs="Times New Roman"/>
                <w:szCs w:val="28"/>
              </w:rPr>
              <w:t>Конституція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>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державну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службу»;</w:t>
            </w:r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</w:rPr>
            </w:pPr>
            <w:r w:rsidRPr="005F75F8">
              <w:rPr>
                <w:rFonts w:cs="Times New Roman"/>
                <w:szCs w:val="28"/>
              </w:rPr>
              <w:t xml:space="preserve">Закон </w:t>
            </w:r>
            <w:proofErr w:type="spellStart"/>
            <w:r w:rsidRPr="005F75F8">
              <w:rPr>
                <w:rFonts w:cs="Times New Roman"/>
                <w:szCs w:val="28"/>
              </w:rPr>
              <w:t>України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«Про </w:t>
            </w:r>
            <w:proofErr w:type="spellStart"/>
            <w:r w:rsidRPr="005F75F8">
              <w:rPr>
                <w:rFonts w:cs="Times New Roman"/>
                <w:szCs w:val="28"/>
              </w:rPr>
              <w:t>запобігання</w:t>
            </w:r>
            <w:proofErr w:type="spellEnd"/>
            <w:r w:rsidRPr="005F75F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5F75F8">
              <w:rPr>
                <w:rFonts w:cs="Times New Roman"/>
                <w:szCs w:val="28"/>
              </w:rPr>
              <w:t>корупції</w:t>
            </w:r>
            <w:proofErr w:type="spellEnd"/>
            <w:r w:rsidRPr="005F75F8">
              <w:rPr>
                <w:rFonts w:cs="Times New Roman"/>
                <w:szCs w:val="28"/>
              </w:rPr>
              <w:t>».</w:t>
            </w:r>
          </w:p>
        </w:tc>
      </w:tr>
      <w:tr w:rsidR="00E320FD" w:rsidRPr="00E23E05" w:rsidTr="00C74CBE">
        <w:tc>
          <w:tcPr>
            <w:tcW w:w="427" w:type="dxa"/>
          </w:tcPr>
          <w:p w:rsidR="00E320FD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</w:t>
            </w:r>
          </w:p>
        </w:tc>
        <w:tc>
          <w:tcPr>
            <w:tcW w:w="2967" w:type="dxa"/>
          </w:tcPr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5F75F8">
              <w:rPr>
                <w:rFonts w:cs="Times New Roman"/>
                <w:b/>
                <w:szCs w:val="28"/>
              </w:rPr>
              <w:t>Знання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5F75F8">
              <w:rPr>
                <w:rFonts w:cs="Times New Roman"/>
                <w:b/>
                <w:szCs w:val="28"/>
              </w:rPr>
              <w:t>спец</w:t>
            </w:r>
            <w:proofErr w:type="gramEnd"/>
            <w:r w:rsidRPr="005F75F8">
              <w:rPr>
                <w:rFonts w:cs="Times New Roman"/>
                <w:b/>
                <w:szCs w:val="28"/>
              </w:rPr>
              <w:t>іального</w:t>
            </w:r>
            <w:proofErr w:type="spellEnd"/>
          </w:p>
          <w:p w:rsidR="00E320FD" w:rsidRPr="005F75F8" w:rsidRDefault="00E320FD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законодавства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b/>
                <w:szCs w:val="28"/>
              </w:rPr>
              <w:t>що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пов’язане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із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завданнями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та </w:t>
            </w:r>
            <w:proofErr w:type="spellStart"/>
            <w:r>
              <w:rPr>
                <w:rFonts w:cs="Times New Roman"/>
                <w:b/>
                <w:szCs w:val="28"/>
              </w:rPr>
              <w:t>змістом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роботи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державного </w:t>
            </w:r>
            <w:proofErr w:type="spellStart"/>
            <w:r>
              <w:rPr>
                <w:rFonts w:cs="Times New Roman"/>
                <w:b/>
                <w:szCs w:val="28"/>
              </w:rPr>
              <w:t>службовця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відповідно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до </w:t>
            </w:r>
            <w:proofErr w:type="spellStart"/>
            <w:r>
              <w:rPr>
                <w:rFonts w:cs="Times New Roman"/>
                <w:b/>
                <w:szCs w:val="28"/>
              </w:rPr>
              <w:t>посадової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інструкції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b/>
                <w:szCs w:val="28"/>
              </w:rPr>
              <w:t>положення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про </w:t>
            </w:r>
            <w:proofErr w:type="spellStart"/>
            <w:r w:rsidRPr="005F75F8">
              <w:rPr>
                <w:rFonts w:cs="Times New Roman"/>
                <w:b/>
                <w:szCs w:val="28"/>
              </w:rPr>
              <w:t>структурний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5F75F8">
              <w:rPr>
                <w:rFonts w:cs="Times New Roman"/>
                <w:b/>
                <w:szCs w:val="28"/>
              </w:rPr>
              <w:t>п</w:t>
            </w:r>
            <w:proofErr w:type="gramEnd"/>
            <w:r w:rsidRPr="005F75F8">
              <w:rPr>
                <w:rFonts w:cs="Times New Roman"/>
                <w:b/>
                <w:szCs w:val="28"/>
              </w:rPr>
              <w:t>ідрозділ</w:t>
            </w:r>
            <w:proofErr w:type="spellEnd"/>
            <w:r w:rsidRPr="005F75F8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6268" w:type="dxa"/>
          </w:tcPr>
          <w:p w:rsidR="00E320FD" w:rsidRDefault="00F94C48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освіту»</w:t>
            </w:r>
            <w:r w:rsidR="00F33203">
              <w:rPr>
                <w:lang w:val="uk-UA"/>
              </w:rPr>
              <w:t>;</w:t>
            </w:r>
          </w:p>
          <w:p w:rsidR="00DF48A7" w:rsidRDefault="00DF48A7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дошкільну освіту»</w:t>
            </w:r>
            <w:r w:rsidR="00F33203">
              <w:rPr>
                <w:lang w:val="uk-UA"/>
              </w:rPr>
              <w:t>;</w:t>
            </w:r>
          </w:p>
          <w:p w:rsidR="00F94C48" w:rsidRDefault="00F94C48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загальну середню освіту»</w:t>
            </w:r>
            <w:r w:rsidR="00F33203">
              <w:rPr>
                <w:lang w:val="uk-UA"/>
              </w:rPr>
              <w:t>;</w:t>
            </w:r>
          </w:p>
          <w:p w:rsidR="00E320FD" w:rsidRPr="004A70D6" w:rsidRDefault="00F33203" w:rsidP="00C74CBE">
            <w:pPr>
              <w:pStyle w:val="a3"/>
              <w:tabs>
                <w:tab w:val="left" w:pos="7088"/>
                <w:tab w:val="left" w:pos="7230"/>
              </w:tabs>
              <w:ind w:right="1"/>
              <w:jc w:val="both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і</w:t>
            </w:r>
            <w:r w:rsidR="00A62D72">
              <w:rPr>
                <w:rFonts w:cs="Times New Roman"/>
                <w:szCs w:val="28"/>
                <w:lang w:val="uk-UA"/>
              </w:rPr>
              <w:t xml:space="preserve">нші </w:t>
            </w:r>
            <w:r w:rsidR="00A62D72">
              <w:rPr>
                <w:lang w:val="uk-UA"/>
              </w:rPr>
              <w:t>З</w:t>
            </w:r>
            <w:r w:rsidR="00A62D72" w:rsidRPr="00A62D72">
              <w:rPr>
                <w:lang w:val="uk-UA"/>
              </w:rPr>
              <w:t>акони України, акти Президента України і Кабінету Міністрів України, розпорядження голови обласної державної адміністрації</w:t>
            </w:r>
            <w:r w:rsidR="00A62D72">
              <w:rPr>
                <w:lang w:val="uk-UA"/>
              </w:rPr>
              <w:t xml:space="preserve"> з питань</w:t>
            </w:r>
            <w:r w:rsidR="00A62D72" w:rsidRPr="00A62D72">
              <w:rPr>
                <w:lang w:val="uk-UA"/>
              </w:rPr>
              <w:t xml:space="preserve"> </w:t>
            </w:r>
            <w:r w:rsidR="00A62D72">
              <w:rPr>
                <w:lang w:val="uk-UA"/>
              </w:rPr>
              <w:t>освіти</w:t>
            </w:r>
            <w:r w:rsidR="00FC79DE">
              <w:rPr>
                <w:lang w:val="uk-UA"/>
              </w:rPr>
              <w:t>.</w:t>
            </w:r>
          </w:p>
        </w:tc>
      </w:tr>
    </w:tbl>
    <w:p w:rsidR="00E320FD" w:rsidRPr="004A70D6" w:rsidRDefault="00E320FD" w:rsidP="00E320FD">
      <w:pPr>
        <w:pStyle w:val="a3"/>
        <w:tabs>
          <w:tab w:val="left" w:pos="7088"/>
          <w:tab w:val="left" w:pos="7230"/>
        </w:tabs>
        <w:ind w:right="1"/>
        <w:jc w:val="both"/>
        <w:rPr>
          <w:rFonts w:cs="Times New Roman"/>
          <w:b/>
          <w:szCs w:val="28"/>
          <w:lang w:val="uk-UA"/>
        </w:rPr>
      </w:pPr>
    </w:p>
    <w:p w:rsidR="00E320FD" w:rsidRDefault="00E320FD" w:rsidP="00E320FD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</w:rPr>
        <w:t>________________________________</w:t>
      </w:r>
    </w:p>
    <w:p w:rsidR="00E320FD" w:rsidRPr="00F6392C" w:rsidRDefault="00E320FD" w:rsidP="00E320FD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p w:rsidR="00E320FD" w:rsidRDefault="00E320FD" w:rsidP="00E320FD"/>
    <w:p w:rsidR="00697014" w:rsidRDefault="00697014" w:rsidP="00E320FD">
      <w:pPr>
        <w:spacing w:line="276" w:lineRule="auto"/>
        <w:ind w:left="-900"/>
        <w:jc w:val="center"/>
        <w:rPr>
          <w:b/>
          <w:szCs w:val="28"/>
          <w:lang w:val="en-US"/>
        </w:rPr>
      </w:pPr>
    </w:p>
    <w:p w:rsidR="00697014" w:rsidRPr="00F6392C" w:rsidRDefault="00697014" w:rsidP="00697014">
      <w:pPr>
        <w:pStyle w:val="a3"/>
        <w:tabs>
          <w:tab w:val="left" w:pos="7088"/>
          <w:tab w:val="left" w:pos="7230"/>
        </w:tabs>
        <w:ind w:right="1"/>
        <w:jc w:val="center"/>
        <w:rPr>
          <w:rFonts w:cs="Times New Roman"/>
          <w:b/>
          <w:szCs w:val="28"/>
          <w:lang w:val="en-US"/>
        </w:rPr>
      </w:pPr>
    </w:p>
    <w:sectPr w:rsidR="00697014" w:rsidRPr="00F6392C" w:rsidSect="00B43516">
      <w:pgSz w:w="11906" w:h="16838"/>
      <w:pgMar w:top="1134" w:right="567" w:bottom="993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2472"/>
    <w:multiLevelType w:val="hybridMultilevel"/>
    <w:tmpl w:val="CE5E66A4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4B0"/>
    <w:multiLevelType w:val="hybridMultilevel"/>
    <w:tmpl w:val="9CEEE13E"/>
    <w:lvl w:ilvl="0" w:tplc="05F610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0CB"/>
    <w:rsid w:val="000152DA"/>
    <w:rsid w:val="000945B3"/>
    <w:rsid w:val="00097037"/>
    <w:rsid w:val="000C3E37"/>
    <w:rsid w:val="000C5C52"/>
    <w:rsid w:val="00102A66"/>
    <w:rsid w:val="0013676C"/>
    <w:rsid w:val="0016352D"/>
    <w:rsid w:val="001744BD"/>
    <w:rsid w:val="00191DDE"/>
    <w:rsid w:val="001A1AC4"/>
    <w:rsid w:val="001C172D"/>
    <w:rsid w:val="001D525A"/>
    <w:rsid w:val="001E6E18"/>
    <w:rsid w:val="0020357E"/>
    <w:rsid w:val="002076C4"/>
    <w:rsid w:val="0022664A"/>
    <w:rsid w:val="00227ACD"/>
    <w:rsid w:val="00244053"/>
    <w:rsid w:val="00284220"/>
    <w:rsid w:val="00292509"/>
    <w:rsid w:val="002B78D3"/>
    <w:rsid w:val="002D341F"/>
    <w:rsid w:val="002E76CB"/>
    <w:rsid w:val="00306FBE"/>
    <w:rsid w:val="0030769B"/>
    <w:rsid w:val="00317667"/>
    <w:rsid w:val="00331661"/>
    <w:rsid w:val="00352FA7"/>
    <w:rsid w:val="00353174"/>
    <w:rsid w:val="00371E05"/>
    <w:rsid w:val="003C41CB"/>
    <w:rsid w:val="00400917"/>
    <w:rsid w:val="0043404F"/>
    <w:rsid w:val="00463570"/>
    <w:rsid w:val="00470187"/>
    <w:rsid w:val="00471BD4"/>
    <w:rsid w:val="004A70D6"/>
    <w:rsid w:val="004C35F1"/>
    <w:rsid w:val="004E2489"/>
    <w:rsid w:val="004E3A5B"/>
    <w:rsid w:val="004E3BA3"/>
    <w:rsid w:val="00503542"/>
    <w:rsid w:val="00503B6C"/>
    <w:rsid w:val="00537F0E"/>
    <w:rsid w:val="00572E64"/>
    <w:rsid w:val="00580472"/>
    <w:rsid w:val="005860CB"/>
    <w:rsid w:val="00591DAB"/>
    <w:rsid w:val="005D59D0"/>
    <w:rsid w:val="00601561"/>
    <w:rsid w:val="00622C7D"/>
    <w:rsid w:val="006306B3"/>
    <w:rsid w:val="006432AF"/>
    <w:rsid w:val="006668E0"/>
    <w:rsid w:val="00667D46"/>
    <w:rsid w:val="00697014"/>
    <w:rsid w:val="006C0AA4"/>
    <w:rsid w:val="006F2F8C"/>
    <w:rsid w:val="00705516"/>
    <w:rsid w:val="00720842"/>
    <w:rsid w:val="00734686"/>
    <w:rsid w:val="0076151C"/>
    <w:rsid w:val="00763DD6"/>
    <w:rsid w:val="0079302E"/>
    <w:rsid w:val="007C43D7"/>
    <w:rsid w:val="007F1288"/>
    <w:rsid w:val="00824FC7"/>
    <w:rsid w:val="0087005E"/>
    <w:rsid w:val="00892991"/>
    <w:rsid w:val="008C4AFB"/>
    <w:rsid w:val="008D5893"/>
    <w:rsid w:val="00907CED"/>
    <w:rsid w:val="009116F1"/>
    <w:rsid w:val="0092499E"/>
    <w:rsid w:val="009518DA"/>
    <w:rsid w:val="00962163"/>
    <w:rsid w:val="00990943"/>
    <w:rsid w:val="009B7E0A"/>
    <w:rsid w:val="009E4EA5"/>
    <w:rsid w:val="00A066E3"/>
    <w:rsid w:val="00A2195B"/>
    <w:rsid w:val="00A62D72"/>
    <w:rsid w:val="00A8057C"/>
    <w:rsid w:val="00A92B58"/>
    <w:rsid w:val="00AB23D7"/>
    <w:rsid w:val="00AB44DB"/>
    <w:rsid w:val="00AB4521"/>
    <w:rsid w:val="00B12918"/>
    <w:rsid w:val="00B4027C"/>
    <w:rsid w:val="00B43516"/>
    <w:rsid w:val="00B47256"/>
    <w:rsid w:val="00B61935"/>
    <w:rsid w:val="00BA0C18"/>
    <w:rsid w:val="00BD25F5"/>
    <w:rsid w:val="00BD7ECC"/>
    <w:rsid w:val="00C0211C"/>
    <w:rsid w:val="00C256A8"/>
    <w:rsid w:val="00C36889"/>
    <w:rsid w:val="00C752AC"/>
    <w:rsid w:val="00C871E7"/>
    <w:rsid w:val="00CA1362"/>
    <w:rsid w:val="00CD64B3"/>
    <w:rsid w:val="00CE7756"/>
    <w:rsid w:val="00CE7C8D"/>
    <w:rsid w:val="00D22785"/>
    <w:rsid w:val="00D62249"/>
    <w:rsid w:val="00DE1562"/>
    <w:rsid w:val="00DF48A7"/>
    <w:rsid w:val="00DF537B"/>
    <w:rsid w:val="00E01698"/>
    <w:rsid w:val="00E23E05"/>
    <w:rsid w:val="00E25E5D"/>
    <w:rsid w:val="00E320FD"/>
    <w:rsid w:val="00E36A09"/>
    <w:rsid w:val="00E4354E"/>
    <w:rsid w:val="00E5465A"/>
    <w:rsid w:val="00E629A7"/>
    <w:rsid w:val="00E67B55"/>
    <w:rsid w:val="00E97004"/>
    <w:rsid w:val="00ED059C"/>
    <w:rsid w:val="00F33203"/>
    <w:rsid w:val="00F46022"/>
    <w:rsid w:val="00F5120D"/>
    <w:rsid w:val="00F7232D"/>
    <w:rsid w:val="00F85E99"/>
    <w:rsid w:val="00F94C48"/>
    <w:rsid w:val="00F9626E"/>
    <w:rsid w:val="00F978C4"/>
    <w:rsid w:val="00FA5E2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60CB"/>
    <w:pPr>
      <w:keepNext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C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60C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No Spacing"/>
    <w:uiPriority w:val="1"/>
    <w:qFormat/>
    <w:rsid w:val="005860CB"/>
    <w:pPr>
      <w:spacing w:after="0" w:line="240" w:lineRule="auto"/>
    </w:pPr>
    <w:rPr>
      <w:rFonts w:ascii="Times New Roman" w:eastAsia="Calibri" w:hAnsi="Times New Roman"/>
      <w:sz w:val="28"/>
    </w:rPr>
  </w:style>
  <w:style w:type="paragraph" w:styleId="a4">
    <w:name w:val="Title"/>
    <w:basedOn w:val="a"/>
    <w:link w:val="a5"/>
    <w:qFormat/>
    <w:rsid w:val="005860CB"/>
    <w:pPr>
      <w:jc w:val="center"/>
    </w:pPr>
    <w:rPr>
      <w:sz w:val="32"/>
      <w:szCs w:val="20"/>
      <w:lang w:val="uk-UA"/>
    </w:rPr>
  </w:style>
  <w:style w:type="character" w:customStyle="1" w:styleId="a5">
    <w:name w:val="Название Знак"/>
    <w:basedOn w:val="a0"/>
    <w:link w:val="a4"/>
    <w:rsid w:val="005860CB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Subtitle"/>
    <w:basedOn w:val="a"/>
    <w:link w:val="a7"/>
    <w:uiPriority w:val="99"/>
    <w:qFormat/>
    <w:rsid w:val="005860CB"/>
    <w:pPr>
      <w:jc w:val="center"/>
    </w:pPr>
    <w:rPr>
      <w:sz w:val="40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5860CB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table" w:styleId="a8">
    <w:name w:val="Table Grid"/>
    <w:basedOn w:val="a1"/>
    <w:uiPriority w:val="59"/>
    <w:rsid w:val="00586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5860CB"/>
  </w:style>
  <w:style w:type="character" w:customStyle="1" w:styleId="40">
    <w:name w:val="Заголовок 4 Знак"/>
    <w:basedOn w:val="a0"/>
    <w:link w:val="4"/>
    <w:uiPriority w:val="99"/>
    <w:rsid w:val="00907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8C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035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">
    <w:name w:val="Основной текст (3)"/>
    <w:basedOn w:val="a0"/>
    <w:uiPriority w:val="99"/>
    <w:rsid w:val="00503542"/>
    <w:rPr>
      <w:rFonts w:ascii="Times New Roman" w:hAnsi="Times New Roman" w:cs="Times New Roman"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mayboroda</cp:lastModifiedBy>
  <cp:revision>30</cp:revision>
  <cp:lastPrinted>2019-06-18T11:56:00Z</cp:lastPrinted>
  <dcterms:created xsi:type="dcterms:W3CDTF">2018-03-06T08:22:00Z</dcterms:created>
  <dcterms:modified xsi:type="dcterms:W3CDTF">2019-06-19T11:55:00Z</dcterms:modified>
</cp:coreProperties>
</file>