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03" w:rsidRPr="00364370" w:rsidRDefault="004D3D03" w:rsidP="004D3D03">
      <w:pPr>
        <w:suppressAutoHyphens w:val="0"/>
        <w:spacing w:after="0" w:line="240" w:lineRule="auto"/>
        <w:ind w:left="4962"/>
        <w:rPr>
          <w:rFonts w:ascii="Times New Roman" w:hAnsi="Times New Roman" w:cs="Antiqua"/>
          <w:b/>
          <w:sz w:val="24"/>
          <w:szCs w:val="24"/>
          <w:lang w:eastAsia="ru-RU"/>
        </w:rPr>
      </w:pPr>
      <w:r w:rsidRPr="00364370">
        <w:rPr>
          <w:rFonts w:ascii="Times New Roman" w:hAnsi="Times New Roman" w:cs="Antiqua"/>
          <w:b/>
          <w:sz w:val="24"/>
          <w:szCs w:val="24"/>
          <w:lang w:eastAsia="ru-RU"/>
        </w:rPr>
        <w:t>ЗАТВЕРДЖЕНО</w:t>
      </w:r>
    </w:p>
    <w:p w:rsidR="004D3D03" w:rsidRDefault="004D3D03" w:rsidP="004D3D03">
      <w:pPr>
        <w:spacing w:after="0" w:line="200" w:lineRule="atLeast"/>
        <w:ind w:left="4956" w:firstLine="6"/>
        <w:rPr>
          <w:rFonts w:ascii="Times New Roman" w:hAnsi="Times New Roman" w:cs="Antiqua"/>
          <w:sz w:val="24"/>
          <w:szCs w:val="24"/>
          <w:lang w:eastAsia="ru-RU"/>
        </w:rPr>
      </w:pPr>
      <w:r w:rsidRPr="004D3D03">
        <w:rPr>
          <w:rFonts w:ascii="Times New Roman" w:hAnsi="Times New Roman" w:cs="Antiqua"/>
          <w:sz w:val="24"/>
          <w:szCs w:val="24"/>
          <w:lang w:eastAsia="ru-RU"/>
        </w:rPr>
        <w:t xml:space="preserve">Наказ директора  Департаменту екології та природних ресурсів Одеської обласної державної адміністрації </w:t>
      </w:r>
    </w:p>
    <w:p w:rsidR="004D3D03" w:rsidRPr="004D3D03" w:rsidRDefault="004D3D03" w:rsidP="004D3D03">
      <w:pPr>
        <w:spacing w:after="0" w:line="200" w:lineRule="atLeast"/>
        <w:ind w:left="4956" w:firstLine="6"/>
        <w:rPr>
          <w:rFonts w:ascii="Times New Roman" w:hAnsi="Times New Roman"/>
          <w:sz w:val="24"/>
          <w:szCs w:val="24"/>
        </w:rPr>
      </w:pPr>
      <w:r w:rsidRPr="004D3D03">
        <w:rPr>
          <w:rFonts w:ascii="Times New Roman" w:hAnsi="Times New Roman" w:cs="Antiqua"/>
          <w:sz w:val="24"/>
          <w:szCs w:val="24"/>
          <w:lang w:eastAsia="ru-RU"/>
        </w:rPr>
        <w:t>від  03 липня  2018 року № 51-ОД</w:t>
      </w:r>
    </w:p>
    <w:p w:rsidR="004D3D03" w:rsidRDefault="004D3D03" w:rsidP="004D3D03">
      <w:pPr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D3D03" w:rsidRPr="001169D5" w:rsidRDefault="004D3D03" w:rsidP="004D3D03">
      <w:pPr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169D5">
        <w:rPr>
          <w:rFonts w:ascii="Times New Roman" w:hAnsi="Times New Roman"/>
          <w:b/>
          <w:sz w:val="24"/>
          <w:szCs w:val="24"/>
          <w:lang w:eastAsia="en-US"/>
        </w:rPr>
        <w:t>Умови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4D3D03" w:rsidRDefault="004D3D03" w:rsidP="004D3D03">
      <w:pPr>
        <w:spacing w:after="0" w:line="200" w:lineRule="atLeast"/>
        <w:ind w:left="4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D3D03">
        <w:rPr>
          <w:rFonts w:ascii="Times New Roman" w:hAnsi="Times New Roman"/>
          <w:b/>
          <w:sz w:val="24"/>
          <w:szCs w:val="24"/>
          <w:lang w:eastAsia="en-US"/>
        </w:rPr>
        <w:t>проведення конкурсу на зайняття вакантної посади державної служби категорії «Б» - начальника відділу оцінки впливу на довкілля, земельних ресурсів, біоресурсів та заповідної справи управління охорони та раціонального використання природних ресурсів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4D3D03">
        <w:rPr>
          <w:rFonts w:ascii="Times New Roman" w:hAnsi="Times New Roman"/>
          <w:b/>
          <w:sz w:val="24"/>
          <w:szCs w:val="24"/>
          <w:lang w:eastAsia="en-US"/>
        </w:rPr>
        <w:t xml:space="preserve">Департаменту екології та природних ресурсів </w:t>
      </w:r>
    </w:p>
    <w:p w:rsidR="004D3D03" w:rsidRPr="004D3D03" w:rsidRDefault="004D3D03" w:rsidP="004D3D03">
      <w:pPr>
        <w:spacing w:after="0" w:line="200" w:lineRule="atLeast"/>
        <w:ind w:left="4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D3D03">
        <w:rPr>
          <w:rFonts w:ascii="Times New Roman" w:hAnsi="Times New Roman"/>
          <w:b/>
          <w:sz w:val="24"/>
          <w:szCs w:val="24"/>
          <w:lang w:eastAsia="en-US"/>
        </w:rPr>
        <w:t>Одеської обласної державної адміністрації</w:t>
      </w:r>
    </w:p>
    <w:p w:rsidR="004D3D03" w:rsidRPr="001169D5" w:rsidRDefault="004D3D03" w:rsidP="004D3D03">
      <w:pPr>
        <w:spacing w:after="0" w:line="200" w:lineRule="atLeast"/>
        <w:ind w:left="45"/>
        <w:jc w:val="center"/>
        <w:rPr>
          <w:rFonts w:ascii="Times New Roman" w:hAnsi="Times New Roman"/>
          <w:sz w:val="24"/>
          <w:szCs w:val="24"/>
        </w:rPr>
      </w:pPr>
      <w:r w:rsidRPr="004D3D03">
        <w:rPr>
          <w:rFonts w:ascii="Times New Roman" w:hAnsi="Times New Roman"/>
          <w:b/>
          <w:sz w:val="24"/>
          <w:szCs w:val="24"/>
          <w:lang w:eastAsia="en-US"/>
        </w:rPr>
        <w:t>м. Одеса, 65107, вул. Канатна, 83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41"/>
        <w:gridCol w:w="1843"/>
        <w:gridCol w:w="567"/>
        <w:gridCol w:w="7025"/>
      </w:tblGrid>
      <w:tr w:rsidR="004D3D03" w:rsidRPr="0061207B" w:rsidTr="004D3D03">
        <w:tc>
          <w:tcPr>
            <w:tcW w:w="10065" w:type="dxa"/>
            <w:gridSpan w:val="5"/>
          </w:tcPr>
          <w:p w:rsidR="004D3D03" w:rsidRPr="0061207B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07B">
              <w:rPr>
                <w:rFonts w:ascii="Times New Roman" w:hAnsi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4D3D03" w:rsidRPr="0061207B" w:rsidTr="004D3D03">
        <w:tc>
          <w:tcPr>
            <w:tcW w:w="2473" w:type="dxa"/>
            <w:gridSpan w:val="3"/>
          </w:tcPr>
          <w:p w:rsidR="004D3D03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3D03" w:rsidRPr="00D674A7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Посадові обов’язки</w:t>
            </w:r>
          </w:p>
        </w:tc>
        <w:tc>
          <w:tcPr>
            <w:tcW w:w="7592" w:type="dxa"/>
            <w:gridSpan w:val="2"/>
          </w:tcPr>
          <w:p w:rsidR="004D3D03" w:rsidRPr="004D3D03" w:rsidRDefault="004D3D03" w:rsidP="004D3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1.Розподіляє обов'язки між працівниками відділу, очолює та контролює їх роботу.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2. Організовує взаємодію спеціалістів відділу між собою та виконання ними суміжних завдань і обов'язків.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3.Готує у межах своєї компетенції відповідні розпорядження, організовує та контролює їх виконання.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4.Забезпечує взаємодію відділу зі структурними підрозділами у складі Департаменту та обласної державної адміністрації, районними державними адміністраціями, органами місцевого самоврядування, науковими та іншими установами підприємствами і організаціями, провідними експертами з питань компетенції відділу.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5.Бере участь в організації та проведенні нарад, семінарів, конференцій з питань оцінки впливу на довкілля, використання земельних ресурсів, біоресурсів та заповідної справи. Застосовує оперативний зв'язок з різними регіонами України, радами та державними адміністраціями відповідних регіональних рівнів, науковими установами під час розгляду питань, що стосуються його компетенції.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6.Здійснює розгляд звернень від органів виконавчої влади, громадських об'єднань, підприємств, установ та організацій, громадян з напрямку діяльності відділу, а також готує за ними проекти відповідних рішень, відповідей.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7.Забезпечує доступ до публічної інформації розпорядником якої є відділ.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8. Узагальнює у межах наданої компетенції практику застосування законодавства та хід реалізації державної політики у сфері екологічної експертизи, регулювання використання земельних ресурсів, біоресурсів та заповідної справи.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9. Подає пропозиції керівництву Департаменту про призначення на посади, звільнення з посад, своєчасне заміщення вакансій, заохочення та накладання стягнень, сприяє підвищенню кваліфікації працівників.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10.Контролює дотримання працівниками відділу правил внутрішнього розпорядку, стан трудової (службової) та виконавчої дисципліни, своєчасність і якість підготовки висновків, відповідей, дозволів, організовує роботу з документами.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11. Забезпечує дотримання працівниками відділу законодавства України з питань державної служби та боротьби з корупцією.</w:t>
            </w:r>
          </w:p>
          <w:p w:rsidR="004D3D03" w:rsidRPr="004D3D03" w:rsidRDefault="004D3D03" w:rsidP="004D3D0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72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12.Розглядає, приймає участь у підготовці висновків, відповідей, дозволів відділу.</w:t>
            </w:r>
          </w:p>
        </w:tc>
      </w:tr>
      <w:tr w:rsidR="004D3D03" w:rsidRPr="0061207B" w:rsidTr="004D3D03">
        <w:trPr>
          <w:trHeight w:val="4484"/>
        </w:trPr>
        <w:tc>
          <w:tcPr>
            <w:tcW w:w="2473" w:type="dxa"/>
            <w:gridSpan w:val="3"/>
          </w:tcPr>
          <w:p w:rsidR="004D3D03" w:rsidRPr="00D674A7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7592" w:type="dxa"/>
            <w:gridSpan w:val="2"/>
          </w:tcPr>
          <w:p w:rsidR="004D3D03" w:rsidRPr="004D3D03" w:rsidRDefault="004D3D03" w:rsidP="004D3D03">
            <w:pPr>
              <w:spacing w:after="0" w:line="240" w:lineRule="auto"/>
              <w:ind w:left="5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 xml:space="preserve">) посадовий оклад – 60000,00 грн.,  </w:t>
            </w:r>
          </w:p>
          <w:p w:rsidR="004D3D03" w:rsidRPr="004D3D03" w:rsidRDefault="004D3D03" w:rsidP="004D3D03">
            <w:pPr>
              <w:spacing w:after="0" w:line="240" w:lineRule="auto"/>
              <w:ind w:left="5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>2)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окладу;</w:t>
            </w:r>
          </w:p>
          <w:p w:rsidR="004D3D03" w:rsidRPr="004D3D03" w:rsidRDefault="004D3D03" w:rsidP="004D3D03">
            <w:pPr>
              <w:spacing w:after="0" w:line="240" w:lineRule="auto"/>
              <w:ind w:left="5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>3) надбавка до посадового окладу за ранг — відповідно до постанови Кабінету Міністрів України від 18 січня 2017 року № 15 “Питання оплати праці працівників державних органів ”;</w:t>
            </w:r>
          </w:p>
          <w:p w:rsidR="004D3D03" w:rsidRPr="004D3D03" w:rsidRDefault="004D3D03" w:rsidP="004D3D03">
            <w:pPr>
              <w:spacing w:after="0" w:line="240" w:lineRule="auto"/>
              <w:ind w:left="5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>4) інші доплати та премії відповідно до статті 52 Закону України “Про державну службу ”;</w:t>
            </w:r>
          </w:p>
          <w:p w:rsidR="004D3D03" w:rsidRPr="004D3D03" w:rsidRDefault="004D3D03" w:rsidP="004D3D03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-12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5) 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>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службовцям, затвердженого постановою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Кабінету Міністрів України від 18 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>січня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2017 року</w:t>
            </w:r>
            <w:r w:rsidRPr="004D3D03">
              <w:rPr>
                <w:rFonts w:ascii="Verdana" w:hAnsi="Verdana" w:cs="Verdana"/>
                <w:kern w:val="2"/>
                <w:sz w:val="24"/>
                <w:szCs w:val="24"/>
                <w:lang w:val="ru-RU"/>
              </w:rPr>
              <w:t xml:space="preserve"> 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№ 15.</w:t>
            </w:r>
          </w:p>
        </w:tc>
      </w:tr>
      <w:tr w:rsidR="004D3D03" w:rsidRPr="0061207B" w:rsidTr="004D3D03">
        <w:tc>
          <w:tcPr>
            <w:tcW w:w="2473" w:type="dxa"/>
            <w:gridSpan w:val="3"/>
          </w:tcPr>
          <w:p w:rsidR="004D3D03" w:rsidRPr="00D674A7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592" w:type="dxa"/>
            <w:gridSpan w:val="2"/>
          </w:tcPr>
          <w:p w:rsidR="004D3D03" w:rsidRPr="004D3D03" w:rsidRDefault="004D3D03" w:rsidP="00391ED0">
            <w:pPr>
              <w:spacing w:after="0" w:line="200" w:lineRule="atLeast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Безстрокове</w:t>
            </w:r>
            <w:r w:rsidR="006D343C">
              <w:rPr>
                <w:rFonts w:ascii="Times New Roman" w:hAnsi="Times New Roman"/>
                <w:sz w:val="24"/>
                <w:szCs w:val="24"/>
              </w:rPr>
              <w:t>.</w:t>
            </w:r>
            <w:r w:rsidRPr="004D3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3D03" w:rsidRPr="0061207B" w:rsidTr="004D3D03">
        <w:tc>
          <w:tcPr>
            <w:tcW w:w="2473" w:type="dxa"/>
            <w:gridSpan w:val="3"/>
          </w:tcPr>
          <w:p w:rsidR="004D3D03" w:rsidRPr="00D674A7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592" w:type="dxa"/>
            <w:gridSpan w:val="2"/>
          </w:tcPr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Копія паспорта громадянина України.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3. 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Копія (копії) документа (документів) про освіту.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 Оригінал посвідчення атестації щодо вільного володіння державною мовою.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 Заповнена особова картка встановленого зразка.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 Декларація особи, уповноваженої на виконання функцій держави або місцевого самоврядування за 2017 рік (подається, як кандидата на посаду)</w:t>
            </w:r>
            <w:r w:rsidRPr="004D3D0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надається у вигляді роздрукованого примірника заповненої декларації на офіційному веб-сайті Національного агентства з питань запобігання корупції  </w:t>
            </w:r>
            <w:hyperlink r:id="rId5" w:history="1">
              <w:r w:rsidRPr="004D3D03">
                <w:rPr>
                  <w:rFonts w:ascii="Times New Roman" w:eastAsiaTheme="minorHAnsi" w:hAnsi="Times New Roman"/>
                  <w:sz w:val="24"/>
                  <w:szCs w:val="24"/>
                  <w:u w:val="single"/>
                  <w:lang w:eastAsia="en-US"/>
                </w:rPr>
                <w:t>www.nazk.gov.ua</w:t>
              </w:r>
            </w:hyperlink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Строк подання документів - 15 календарних днів з дня оприлюднення оголошення про проведення конкурсу. </w:t>
            </w:r>
          </w:p>
          <w:p w:rsidR="004D3D03" w:rsidRPr="004D3D03" w:rsidRDefault="004D3D03" w:rsidP="004D3D03">
            <w:pPr>
              <w:suppressAutoHyphens w:val="0"/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Якщо особа, яка бажає взяти участь у конкурсі, має інвалідність та потребує у зв’язку з цим розумного пристосування, подає заяву про забезпечення в установленому порядку розумного пристосування. </w:t>
            </w:r>
          </w:p>
          <w:p w:rsidR="006D343C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Документи подаються особисто або поштою за адресою:                                         м. Одеса, вул. Канатна, 83,  </w:t>
            </w:r>
            <w:proofErr w:type="spellStart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1409, 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18.00 години з 03.07.- 17.07.2018 року.</w:t>
            </w:r>
          </w:p>
          <w:p w:rsidR="006D343C" w:rsidRDefault="004D3D03" w:rsidP="004D3D03">
            <w:pPr>
              <w:spacing w:after="0" w:line="20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Кінцевий термін прийому документів: до 17 год. 45 хв. </w:t>
            </w:r>
          </w:p>
          <w:p w:rsidR="004D3D03" w:rsidRPr="004D3D03" w:rsidRDefault="004D3D03" w:rsidP="004D3D03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 липня 2018 року.</w:t>
            </w:r>
          </w:p>
        </w:tc>
      </w:tr>
      <w:tr w:rsidR="004D3D03" w:rsidRPr="0061207B" w:rsidTr="004D3D03">
        <w:tc>
          <w:tcPr>
            <w:tcW w:w="2473" w:type="dxa"/>
            <w:gridSpan w:val="3"/>
          </w:tcPr>
          <w:p w:rsidR="004D3D03" w:rsidRPr="00D674A7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Дата, час і місце проведення конкурсу</w:t>
            </w:r>
          </w:p>
        </w:tc>
        <w:tc>
          <w:tcPr>
            <w:tcW w:w="7592" w:type="dxa"/>
            <w:gridSpan w:val="2"/>
          </w:tcPr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Конкурс буде проведений  20 липня  2018 року о 10.00 годині за адресою: м. Одеса, вул. Канатна, 83, </w:t>
            </w:r>
            <w:proofErr w:type="spellStart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1409.</w:t>
            </w:r>
          </w:p>
        </w:tc>
      </w:tr>
      <w:tr w:rsidR="004D3D03" w:rsidRPr="0061207B" w:rsidTr="004D3D03">
        <w:tc>
          <w:tcPr>
            <w:tcW w:w="2473" w:type="dxa"/>
            <w:gridSpan w:val="3"/>
          </w:tcPr>
          <w:p w:rsidR="004D3D03" w:rsidRPr="00D674A7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ім’я та по батькові, номер </w:t>
            </w:r>
            <w:r w:rsidRPr="00D674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592" w:type="dxa"/>
            <w:gridSpan w:val="2"/>
          </w:tcPr>
          <w:p w:rsidR="004D3D03" w:rsidRPr="004D3D03" w:rsidRDefault="004D3D03" w:rsidP="004D3D03">
            <w:pPr>
              <w:suppressAutoHyphens w:val="0"/>
              <w:spacing w:after="0" w:line="252" w:lineRule="auto"/>
              <w:ind w:left="5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D3D03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Жученко</w:t>
            </w:r>
            <w:proofErr w:type="spellEnd"/>
            <w:r w:rsidRPr="004D3D0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Ольга Федорівна, </w:t>
            </w:r>
          </w:p>
          <w:p w:rsidR="004D3D03" w:rsidRPr="004D3D03" w:rsidRDefault="004D3D03" w:rsidP="004D3D03">
            <w:pPr>
              <w:suppressAutoHyphens w:val="0"/>
              <w:spacing w:after="0" w:line="252" w:lineRule="auto"/>
              <w:ind w:left="5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D3D03">
              <w:rPr>
                <w:rFonts w:ascii="Times New Roman" w:hAnsi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4D3D03">
              <w:rPr>
                <w:rFonts w:ascii="Times New Roman" w:hAnsi="Times New Roman"/>
                <w:sz w:val="24"/>
                <w:szCs w:val="24"/>
                <w:lang w:eastAsia="uk-UA"/>
              </w:rPr>
              <w:t>. (048) 7283533</w:t>
            </w:r>
          </w:p>
          <w:p w:rsidR="004D3D03" w:rsidRPr="00681C27" w:rsidRDefault="004D3D03" w:rsidP="004D3D0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lastRenderedPageBreak/>
              <w:t>ecolog</w:t>
            </w:r>
            <w:proofErr w:type="spellEnd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@</w:t>
            </w:r>
            <w:proofErr w:type="spellStart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odessa</w:t>
            </w:r>
            <w:proofErr w:type="spellEnd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.</w:t>
            </w:r>
            <w:proofErr w:type="spellStart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gov</w:t>
            </w:r>
            <w:proofErr w:type="spellEnd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.</w:t>
            </w:r>
            <w:proofErr w:type="spellStart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ua</w:t>
            </w:r>
            <w:proofErr w:type="spellEnd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 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Default="004D3D03" w:rsidP="00391ED0">
            <w:pPr>
              <w:pStyle w:val="rvps12"/>
              <w:spacing w:before="0" w:after="0"/>
              <w:ind w:lef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Кваліфікаційні вимоги </w:t>
            </w:r>
          </w:p>
        </w:tc>
      </w:tr>
      <w:tr w:rsidR="004D3D03" w:rsidRPr="00A82C7B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A82C7B" w:rsidRDefault="004D3D03" w:rsidP="00391ED0">
            <w:pPr>
              <w:pStyle w:val="rvps12"/>
              <w:spacing w:before="0" w:after="0"/>
              <w:ind w:left="57"/>
              <w:jc w:val="center"/>
            </w:pPr>
            <w:r w:rsidRPr="00A82C7B"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E8599C" w:rsidRDefault="004D3D03" w:rsidP="00391ED0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Освіта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A82C7B" w:rsidRDefault="004D3D03" w:rsidP="00412823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4D3D03">
              <w:t>Вища освіта за ступенем не нижче магістра (екологічного спрямування)</w:t>
            </w:r>
            <w:bookmarkStart w:id="0" w:name="_GoBack"/>
            <w:bookmarkEnd w:id="0"/>
            <w:r w:rsidRPr="004D3D03">
              <w:t>.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391ED0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E8599C" w:rsidRDefault="004D3D03" w:rsidP="00391ED0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Досвід роботи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F02092" w:rsidRDefault="004D3D03" w:rsidP="00391ED0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4D3D03">
              <w:rPr>
                <w:rStyle w:val="rvts0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A96726" w:rsidRDefault="004D3D03" w:rsidP="00391ED0">
            <w:pPr>
              <w:pStyle w:val="rvps12"/>
              <w:spacing w:before="0" w:after="0"/>
              <w:ind w:left="57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E8599C" w:rsidRDefault="004D3D03" w:rsidP="00391ED0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Володіння державною мовою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F02092" w:rsidRDefault="004D3D03" w:rsidP="00391ED0">
            <w:pPr>
              <w:pStyle w:val="rvps14"/>
              <w:spacing w:before="0" w:after="0"/>
              <w:ind w:left="57"/>
            </w:pPr>
            <w:r w:rsidRPr="00F02092">
              <w:rPr>
                <w:rStyle w:val="rvts0"/>
              </w:rPr>
              <w:t>Вільне володіння державною мовою.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03" w:rsidRDefault="004D3D03" w:rsidP="00391ED0">
            <w:pPr>
              <w:pStyle w:val="rvps12"/>
              <w:spacing w:before="0" w:after="0"/>
              <w:ind w:left="57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4D3D03" w:rsidRDefault="004D3D03" w:rsidP="00391ED0">
            <w:pPr>
              <w:pStyle w:val="rvps12"/>
              <w:spacing w:before="0" w:after="0"/>
              <w:ind w:left="57"/>
              <w:rPr>
                <w:b/>
              </w:rPr>
            </w:pPr>
            <w:r>
              <w:rPr>
                <w:b/>
              </w:rPr>
              <w:t xml:space="preserve">                                                          Вимоги до  компетентності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4D3D03" w:rsidRDefault="004D3D03" w:rsidP="00391ED0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4D3D03">
              <w:rPr>
                <w:b/>
              </w:rPr>
              <w:t>Вимога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E50D34" w:rsidRDefault="004D3D03" w:rsidP="00391ED0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Компоненти вимоги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391ED0">
            <w:pPr>
              <w:pStyle w:val="rvps12"/>
              <w:spacing w:before="0" w:after="0"/>
              <w:ind w:left="57"/>
              <w:jc w:val="center"/>
            </w:pPr>
            <w:r>
              <w:t>1.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4D3D03" w:rsidRDefault="004D3D03" w:rsidP="00391ED0">
            <w:pPr>
              <w:pStyle w:val="a3"/>
              <w:spacing w:before="0"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D3D03">
              <w:rPr>
                <w:rFonts w:ascii="Times New Roman" w:hAnsi="Times New Roman"/>
                <w:b/>
              </w:rPr>
              <w:t>Уміння працювати з комп’ютером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Досвід роботи з офісним пакетом Microsoft Office (Word, Excel, </w:t>
            </w:r>
            <w:proofErr w:type="spellStart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Power</w:t>
            </w:r>
            <w:proofErr w:type="spellEnd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Point</w:t>
            </w:r>
            <w:proofErr w:type="spellEnd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); навички роботи з інформаційно-пошуковими системами в мережі Інтернет.</w:t>
            </w:r>
          </w:p>
        </w:tc>
      </w:tr>
      <w:tr w:rsidR="004D3D03" w:rsidTr="0030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4D3D03" w:rsidRDefault="004D3D03" w:rsidP="004D3D03">
            <w:pPr>
              <w:pStyle w:val="a3"/>
              <w:spacing w:before="0"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D3D03">
              <w:rPr>
                <w:rFonts w:ascii="Times New Roman" w:hAnsi="Times New Roman"/>
                <w:b/>
              </w:rPr>
              <w:t>Необхідні ділові якості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3" w:rsidRPr="004D3D03" w:rsidRDefault="004D3D03" w:rsidP="004D3D03">
            <w:pPr>
              <w:pStyle w:val="conten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Аналітичні здібності, лідерські якості, вміння визначати пріоритети, навички контролю, організаторські здібності, оперативність, вимогливість, навички розв’язання проблем, уміння дотримуватись субординації, уміння працювати в команді.</w:t>
            </w:r>
          </w:p>
        </w:tc>
      </w:tr>
      <w:tr w:rsidR="004D3D03" w:rsidTr="0030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2"/>
              <w:spacing w:before="0" w:after="0"/>
              <w:ind w:left="57"/>
              <w:jc w:val="center"/>
            </w:pPr>
            <w:r>
              <w:t>3.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4D3D03" w:rsidRDefault="004D3D03" w:rsidP="004D3D03">
            <w:pPr>
              <w:pStyle w:val="a3"/>
              <w:spacing w:before="0" w:after="0"/>
              <w:ind w:left="57"/>
              <w:jc w:val="center"/>
              <w:rPr>
                <w:rFonts w:ascii="Times New Roman" w:hAnsi="Times New Roman"/>
              </w:rPr>
            </w:pPr>
            <w:r w:rsidRPr="004D3D03">
              <w:rPr>
                <w:rFonts w:ascii="Times New Roman" w:hAnsi="Times New Roman"/>
                <w:b/>
              </w:rPr>
              <w:t>Необхідні особистісні якості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3" w:rsidRPr="004D3D03" w:rsidRDefault="004D3D03" w:rsidP="004D3D03">
            <w:pPr>
              <w:pStyle w:val="content"/>
              <w:spacing w:before="0" w:beforeAutospacing="0" w:after="12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Відповідальність, дисциплінованість, тактовність, надійність, чесність, порядність, емоційна стабільність, комунікабельність, повага до інших, рішучість.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4D3D03" w:rsidRDefault="004D3D03" w:rsidP="00391ED0">
            <w:pPr>
              <w:pStyle w:val="a3"/>
              <w:spacing w:before="0" w:after="120"/>
              <w:ind w:left="57"/>
              <w:jc w:val="center"/>
              <w:rPr>
                <w:rFonts w:ascii="Times New Roman" w:hAnsi="Times New Roman"/>
              </w:rPr>
            </w:pPr>
            <w:r w:rsidRPr="004D3D03">
              <w:rPr>
                <w:rFonts w:ascii="Times New Roman" w:hAnsi="Times New Roman"/>
                <w:b/>
              </w:rPr>
              <w:t>Професійні знання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E50D34" w:rsidRDefault="004D3D03" w:rsidP="00391ED0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Вимога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E50D34" w:rsidRDefault="004D3D03" w:rsidP="00391ED0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Компоненти вимоги</w:t>
            </w:r>
          </w:p>
        </w:tc>
      </w:tr>
      <w:tr w:rsidR="004D3D03" w:rsidTr="002D1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2"/>
              <w:spacing w:before="0" w:after="0"/>
              <w:ind w:left="57"/>
              <w:jc w:val="center"/>
            </w:pPr>
            <w:r>
              <w:t>1.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CE4A44" w:rsidRDefault="004D3D03" w:rsidP="004D3D03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CE4A44">
              <w:rPr>
                <w:b/>
              </w:rPr>
              <w:t>Знання законодавства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3" w:rsidRPr="004D3D03" w:rsidRDefault="004D3D03" w:rsidP="004D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1) Конституція України</w:t>
            </w:r>
          </w:p>
          <w:p w:rsidR="004D3D03" w:rsidRPr="004D3D03" w:rsidRDefault="004D3D03" w:rsidP="004D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2) Закони України:</w:t>
            </w:r>
          </w:p>
          <w:p w:rsidR="004D3D03" w:rsidRPr="004D3D03" w:rsidRDefault="004D3D03" w:rsidP="004D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«Про державну службу»;</w:t>
            </w:r>
          </w:p>
          <w:p w:rsidR="004D3D03" w:rsidRPr="004D3D03" w:rsidRDefault="004D3D03" w:rsidP="004D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«Про запобігання корупції».</w:t>
            </w:r>
          </w:p>
        </w:tc>
      </w:tr>
      <w:tr w:rsidR="004D3D03" w:rsidTr="002D1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74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4"/>
              <w:spacing w:before="0" w:after="0"/>
              <w:ind w:left="57"/>
              <w:jc w:val="center"/>
            </w:pPr>
            <w:r w:rsidRPr="00E55CD7">
              <w:rPr>
                <w:b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3" w:rsidRPr="004D3D03" w:rsidRDefault="004D3D03" w:rsidP="004D3D03">
            <w:pPr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Земельний кодекс України, Водний кодекс України, Кодекс України про надра,  Закони України «Про охорону навколишнього природного середовища», «Про оцінку впливу на довкілля», «Про землеустрій», «Про природно-заповідний фонд України», «Про екологічну мережу», "Про звернення громадян", «Про охорону земель»,  «Про тваринний світ», «Про рослинний світ».</w:t>
            </w:r>
          </w:p>
        </w:tc>
      </w:tr>
    </w:tbl>
    <w:p w:rsidR="00B40967" w:rsidRDefault="00B40967"/>
    <w:sectPr w:rsidR="00B40967" w:rsidSect="006D343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13BF"/>
    <w:multiLevelType w:val="hybridMultilevel"/>
    <w:tmpl w:val="BD805C50"/>
    <w:lvl w:ilvl="0" w:tplc="FB42A962">
      <w:start w:val="5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34A56B10"/>
    <w:multiLevelType w:val="hybridMultilevel"/>
    <w:tmpl w:val="837CA3B0"/>
    <w:lvl w:ilvl="0" w:tplc="3A648E8E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D5"/>
    <w:rsid w:val="001868D5"/>
    <w:rsid w:val="001A03DE"/>
    <w:rsid w:val="00412823"/>
    <w:rsid w:val="004D3D03"/>
    <w:rsid w:val="006D343C"/>
    <w:rsid w:val="00740BAD"/>
    <w:rsid w:val="00B4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8DB54-7C9D-41C4-9226-57DE00E0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03"/>
    <w:pPr>
      <w:suppressAutoHyphens/>
      <w:spacing w:after="200" w:line="276" w:lineRule="auto"/>
    </w:pPr>
    <w:rPr>
      <w:rFonts w:ascii="Calibri" w:eastAsia="Times New Roman" w:hAnsi="Calibri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3D03"/>
    <w:pPr>
      <w:spacing w:before="100" w:beforeAutospacing="1" w:after="100" w:afterAutospacing="1"/>
    </w:pPr>
    <w:rPr>
      <w:szCs w:val="24"/>
    </w:rPr>
  </w:style>
  <w:style w:type="character" w:customStyle="1" w:styleId="rvts0">
    <w:name w:val="rvts0"/>
    <w:basedOn w:val="a0"/>
    <w:rsid w:val="004D3D03"/>
  </w:style>
  <w:style w:type="paragraph" w:customStyle="1" w:styleId="rvps12">
    <w:name w:val="rvps12"/>
    <w:basedOn w:val="a"/>
    <w:rsid w:val="004D3D03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rvps14">
    <w:name w:val="rvps14"/>
    <w:basedOn w:val="a"/>
    <w:rsid w:val="004D3D03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3D03"/>
    <w:rPr>
      <w:color w:val="0563C1" w:themeColor="hyperlink"/>
      <w:u w:val="single"/>
    </w:rPr>
  </w:style>
  <w:style w:type="paragraph" w:customStyle="1" w:styleId="content">
    <w:name w:val="content"/>
    <w:basedOn w:val="a"/>
    <w:rsid w:val="004D3D03"/>
    <w:pPr>
      <w:suppressAutoHyphens w:val="0"/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z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2018-07-03T10:53:00Z</dcterms:created>
  <dcterms:modified xsi:type="dcterms:W3CDTF">2018-07-03T11:36:00Z</dcterms:modified>
</cp:coreProperties>
</file>